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B4D7E" w14:textId="77777777" w:rsidR="007B71FE" w:rsidRPr="00D57F8B" w:rsidRDefault="007B71FE" w:rsidP="0035089E">
      <w:pPr>
        <w:tabs>
          <w:tab w:val="left" w:pos="567"/>
        </w:tabs>
        <w:ind w:leftChars="0" w:firstLineChars="0" w:firstLine="0"/>
        <w:rPr>
          <w:rFonts w:ascii="GHEA Mariam" w:eastAsia="GHEA Mariam" w:hAnsi="GHEA Mariam" w:cs="GHEA Mariam"/>
          <w:sz w:val="24"/>
          <w:szCs w:val="24"/>
          <w:lang w:val="hy-AM"/>
        </w:rPr>
      </w:pPr>
    </w:p>
    <w:p w14:paraId="0A6B4691" w14:textId="1286D94E" w:rsidR="001F3C46" w:rsidRPr="00D57F8B" w:rsidRDefault="001F3C46" w:rsidP="002329B4">
      <w:pPr>
        <w:tabs>
          <w:tab w:val="left" w:pos="567"/>
        </w:tabs>
        <w:ind w:leftChars="0" w:firstLineChars="0" w:firstLine="567"/>
        <w:jc w:val="right"/>
        <w:rPr>
          <w:rFonts w:ascii="GHEA Mariam" w:eastAsia="GHEA Mariam" w:hAnsi="GHEA Mariam" w:cs="GHEA Mariam"/>
          <w:sz w:val="24"/>
          <w:szCs w:val="24"/>
          <w:lang w:val="hy-AM"/>
        </w:rPr>
      </w:pPr>
      <w:r w:rsidRPr="00D57F8B">
        <w:rPr>
          <w:rFonts w:ascii="GHEA Mariam" w:hAnsi="GHEA Mariam"/>
          <w:noProof/>
          <w:lang w:val="en-US" w:eastAsia="en-US"/>
        </w:rPr>
        <w:drawing>
          <wp:anchor distT="0" distB="0" distL="0" distR="0" simplePos="0" relativeHeight="251659264" behindDoc="0" locked="0" layoutInCell="1" hidden="0" allowOverlap="1" wp14:anchorId="3C5B717A" wp14:editId="1B1D2ECA">
            <wp:simplePos x="0" y="0"/>
            <wp:positionH relativeFrom="margin">
              <wp:align>center</wp:align>
            </wp:positionH>
            <wp:positionV relativeFrom="paragraph">
              <wp:posOffset>-3838</wp:posOffset>
            </wp:positionV>
            <wp:extent cx="1447200" cy="1288800"/>
            <wp:effectExtent l="0" t="0" r="635" b="698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7200" cy="1288800"/>
                    </a:xfrm>
                    <a:prstGeom prst="rect">
                      <a:avLst/>
                    </a:prstGeom>
                    <a:ln/>
                  </pic:spPr>
                </pic:pic>
              </a:graphicData>
            </a:graphic>
            <wp14:sizeRelH relativeFrom="margin">
              <wp14:pctWidth>0</wp14:pctWidth>
            </wp14:sizeRelH>
            <wp14:sizeRelV relativeFrom="margin">
              <wp14:pctHeight>0</wp14:pctHeight>
            </wp14:sizeRelV>
          </wp:anchor>
        </w:drawing>
      </w:r>
      <w:r w:rsidRPr="00D57F8B">
        <w:rPr>
          <w:rFonts w:ascii="GHEA Mariam" w:eastAsia="GHEA Mariam" w:hAnsi="GHEA Mariam" w:cs="GHEA Mariam"/>
          <w:sz w:val="24"/>
          <w:szCs w:val="24"/>
          <w:lang w:val="hy-AM"/>
        </w:rPr>
        <w:t>Ե</w:t>
      </w:r>
      <w:r w:rsidR="0085345C" w:rsidRPr="00D57F8B">
        <w:rPr>
          <w:rFonts w:ascii="GHEA Mariam" w:eastAsia="GHEA Mariam" w:hAnsi="GHEA Mariam" w:cs="GHEA Mariam"/>
          <w:sz w:val="24"/>
          <w:szCs w:val="24"/>
          <w:lang w:val="hy-AM"/>
        </w:rPr>
        <w:t>ԱՔԴ</w:t>
      </w:r>
      <w:r w:rsidRPr="00D57F8B">
        <w:rPr>
          <w:rFonts w:ascii="GHEA Mariam" w:eastAsia="GHEA Mariam" w:hAnsi="GHEA Mariam" w:cs="GHEA Mariam"/>
          <w:sz w:val="24"/>
          <w:szCs w:val="24"/>
          <w:lang w:val="hy-AM"/>
        </w:rPr>
        <w:t>/</w:t>
      </w:r>
      <w:r w:rsidR="0085345C" w:rsidRPr="00D57F8B">
        <w:rPr>
          <w:rFonts w:ascii="GHEA Mariam" w:eastAsia="GHEA Mariam" w:hAnsi="GHEA Mariam" w:cs="GHEA Mariam"/>
          <w:sz w:val="24"/>
          <w:szCs w:val="24"/>
          <w:lang w:val="hy-AM"/>
        </w:rPr>
        <w:t>0046</w:t>
      </w:r>
      <w:r w:rsidRPr="00D57F8B">
        <w:rPr>
          <w:rFonts w:ascii="GHEA Mariam" w:eastAsia="GHEA Mariam" w:hAnsi="GHEA Mariam" w:cs="GHEA Mariam"/>
          <w:sz w:val="24"/>
          <w:szCs w:val="24"/>
          <w:lang w:val="hy-AM"/>
        </w:rPr>
        <w:t>/01/</w:t>
      </w:r>
      <w:r w:rsidR="0085345C" w:rsidRPr="00D57F8B">
        <w:rPr>
          <w:rFonts w:ascii="GHEA Mariam" w:eastAsia="GHEA Mariam" w:hAnsi="GHEA Mariam" w:cs="GHEA Mariam"/>
          <w:sz w:val="24"/>
          <w:szCs w:val="24"/>
          <w:lang w:val="hy-AM"/>
        </w:rPr>
        <w:t>17</w:t>
      </w:r>
    </w:p>
    <w:p w14:paraId="507ECCF1" w14:textId="77777777" w:rsidR="001F3C46" w:rsidRPr="00D57F8B" w:rsidRDefault="001F3C46" w:rsidP="002329B4">
      <w:pPr>
        <w:tabs>
          <w:tab w:val="left" w:pos="567"/>
        </w:tabs>
        <w:ind w:leftChars="0" w:firstLineChars="0" w:firstLine="567"/>
        <w:jc w:val="right"/>
        <w:rPr>
          <w:rFonts w:ascii="GHEA Mariam" w:eastAsia="GHEA Mariam" w:hAnsi="GHEA Mariam" w:cs="GHEA Mariam"/>
          <w:sz w:val="24"/>
          <w:szCs w:val="24"/>
          <w:lang w:val="hy-AM"/>
        </w:rPr>
      </w:pPr>
    </w:p>
    <w:p w14:paraId="2B891018" w14:textId="77777777" w:rsidR="001F3C46" w:rsidRPr="00D57F8B" w:rsidRDefault="001F3C46" w:rsidP="002329B4">
      <w:pPr>
        <w:tabs>
          <w:tab w:val="left" w:pos="567"/>
        </w:tabs>
        <w:ind w:leftChars="0" w:firstLineChars="0" w:firstLine="567"/>
        <w:jc w:val="right"/>
        <w:rPr>
          <w:rFonts w:ascii="GHEA Mariam" w:eastAsia="GHEA Mariam" w:hAnsi="GHEA Mariam" w:cs="GHEA Mariam"/>
          <w:sz w:val="24"/>
          <w:szCs w:val="24"/>
          <w:lang w:val="hy-AM"/>
        </w:rPr>
      </w:pPr>
    </w:p>
    <w:p w14:paraId="443B3AB1" w14:textId="77777777" w:rsidR="001F3C46" w:rsidRPr="00D57F8B" w:rsidRDefault="001F3C46" w:rsidP="002329B4">
      <w:pPr>
        <w:tabs>
          <w:tab w:val="left" w:pos="567"/>
        </w:tabs>
        <w:ind w:leftChars="0" w:firstLineChars="0" w:firstLine="567"/>
        <w:jc w:val="right"/>
        <w:rPr>
          <w:rFonts w:ascii="GHEA Mariam" w:eastAsia="GHEA Mariam" w:hAnsi="GHEA Mariam" w:cs="GHEA Mariam"/>
          <w:sz w:val="24"/>
          <w:szCs w:val="24"/>
          <w:lang w:val="hy-AM"/>
        </w:rPr>
      </w:pPr>
    </w:p>
    <w:p w14:paraId="2F476734" w14:textId="77777777" w:rsidR="001F3C46" w:rsidRPr="00D57F8B" w:rsidRDefault="001F3C46" w:rsidP="002329B4">
      <w:pPr>
        <w:tabs>
          <w:tab w:val="left" w:pos="567"/>
        </w:tabs>
        <w:ind w:leftChars="0" w:firstLineChars="0" w:firstLine="567"/>
        <w:jc w:val="right"/>
        <w:rPr>
          <w:rFonts w:ascii="GHEA Mariam" w:eastAsia="GHEA Mariam" w:hAnsi="GHEA Mariam" w:cs="GHEA Mariam"/>
          <w:sz w:val="24"/>
          <w:szCs w:val="24"/>
          <w:lang w:val="hy-AM"/>
        </w:rPr>
      </w:pPr>
    </w:p>
    <w:p w14:paraId="614EF3A1" w14:textId="77777777" w:rsidR="001F3C46" w:rsidRPr="00D57F8B" w:rsidRDefault="001F3C46" w:rsidP="002329B4">
      <w:pPr>
        <w:tabs>
          <w:tab w:val="left" w:pos="567"/>
        </w:tabs>
        <w:ind w:leftChars="0" w:firstLineChars="0" w:firstLine="567"/>
        <w:rPr>
          <w:rFonts w:ascii="GHEA Mariam" w:eastAsia="GHEA Mariam" w:hAnsi="GHEA Mariam" w:cs="GHEA Mariam"/>
          <w:sz w:val="24"/>
          <w:szCs w:val="24"/>
          <w:lang w:val="hy-AM"/>
        </w:rPr>
      </w:pPr>
    </w:p>
    <w:p w14:paraId="2CE55B1B" w14:textId="77777777" w:rsidR="001F3C46" w:rsidRPr="00D57F8B" w:rsidRDefault="001F3C46" w:rsidP="002329B4">
      <w:pPr>
        <w:tabs>
          <w:tab w:val="left" w:pos="567"/>
        </w:tabs>
        <w:spacing w:line="360" w:lineRule="auto"/>
        <w:ind w:leftChars="0" w:firstLineChars="0" w:firstLine="567"/>
        <w:rPr>
          <w:rFonts w:ascii="GHEA Mariam" w:eastAsia="GHEA Mariam" w:hAnsi="GHEA Mariam" w:cs="GHEA Mariam"/>
          <w:sz w:val="16"/>
          <w:szCs w:val="16"/>
          <w:lang w:val="hy-AM"/>
        </w:rPr>
      </w:pPr>
    </w:p>
    <w:p w14:paraId="75E4D8B2" w14:textId="77777777" w:rsidR="001F3C46" w:rsidRPr="00D57F8B" w:rsidRDefault="001F3C46" w:rsidP="002329B4">
      <w:pPr>
        <w:spacing w:line="360" w:lineRule="auto"/>
        <w:ind w:leftChars="0" w:firstLineChars="0" w:firstLine="567"/>
        <w:jc w:val="center"/>
        <w:rPr>
          <w:rFonts w:ascii="GHEA Mariam" w:eastAsia="GHEA Mariam" w:hAnsi="GHEA Mariam" w:cs="GHEA Mariam"/>
          <w:sz w:val="32"/>
          <w:szCs w:val="32"/>
          <w:lang w:val="hy-AM"/>
        </w:rPr>
      </w:pPr>
      <w:r w:rsidRPr="00D57F8B">
        <w:rPr>
          <w:rFonts w:ascii="GHEA Mariam" w:eastAsia="GHEA Mariam" w:hAnsi="GHEA Mariam" w:cs="GHEA Mariam"/>
          <w:sz w:val="32"/>
          <w:szCs w:val="32"/>
          <w:lang w:val="hy-AM"/>
        </w:rPr>
        <w:t>ՀԱՅԱՍՏԱՆԻ ՀԱՆՐԱՊԵՏՈՒԹՅՈՒՆ</w:t>
      </w:r>
    </w:p>
    <w:p w14:paraId="675A2637" w14:textId="77777777" w:rsidR="001F3C46" w:rsidRPr="00D57F8B" w:rsidRDefault="001F3C46" w:rsidP="002329B4">
      <w:pPr>
        <w:spacing w:line="360" w:lineRule="auto"/>
        <w:ind w:leftChars="0" w:firstLineChars="0" w:firstLine="567"/>
        <w:jc w:val="center"/>
        <w:rPr>
          <w:rFonts w:ascii="GHEA Mariam" w:eastAsia="GHEA Mariam" w:hAnsi="GHEA Mariam" w:cs="GHEA Mariam"/>
          <w:sz w:val="32"/>
          <w:szCs w:val="32"/>
          <w:lang w:val="hy-AM"/>
        </w:rPr>
      </w:pPr>
      <w:r w:rsidRPr="00D57F8B">
        <w:rPr>
          <w:rFonts w:ascii="GHEA Mariam" w:eastAsia="GHEA Mariam" w:hAnsi="GHEA Mariam" w:cs="GHEA Mariam"/>
          <w:sz w:val="32"/>
          <w:szCs w:val="32"/>
          <w:lang w:val="hy-AM"/>
        </w:rPr>
        <w:t>ՎՃՌԱԲԵԿ ԴԱՏԱՐԱՆ</w:t>
      </w:r>
    </w:p>
    <w:p w14:paraId="0878E812" w14:textId="77777777" w:rsidR="001F3C46" w:rsidRPr="00D57F8B" w:rsidRDefault="001F3C46" w:rsidP="002329B4">
      <w:pPr>
        <w:spacing w:line="360" w:lineRule="auto"/>
        <w:ind w:leftChars="0" w:firstLineChars="0" w:firstLine="567"/>
        <w:jc w:val="center"/>
        <w:rPr>
          <w:rFonts w:ascii="GHEA Mariam" w:eastAsia="GHEA Mariam" w:hAnsi="GHEA Mariam" w:cs="GHEA Mariam"/>
          <w:sz w:val="32"/>
          <w:szCs w:val="32"/>
          <w:lang w:val="hy-AM"/>
        </w:rPr>
      </w:pPr>
      <w:r w:rsidRPr="00D57F8B">
        <w:rPr>
          <w:rFonts w:ascii="GHEA Mariam" w:eastAsia="GHEA Mariam" w:hAnsi="GHEA Mariam" w:cs="GHEA Mariam"/>
          <w:b/>
          <w:sz w:val="32"/>
          <w:szCs w:val="32"/>
          <w:lang w:val="hy-AM"/>
        </w:rPr>
        <w:t>Ո Ր Ո Շ ՈՒ Մ</w:t>
      </w:r>
    </w:p>
    <w:p w14:paraId="216BB715" w14:textId="77777777" w:rsidR="001F3C46" w:rsidRPr="00D57F8B" w:rsidRDefault="001F3C46" w:rsidP="002329B4">
      <w:pPr>
        <w:spacing w:line="360" w:lineRule="auto"/>
        <w:ind w:leftChars="0" w:firstLineChars="0" w:firstLine="567"/>
        <w:jc w:val="center"/>
        <w:rPr>
          <w:rFonts w:ascii="GHEA Mariam" w:eastAsia="GHEA Mariam" w:hAnsi="GHEA Mariam" w:cs="GHEA Mariam"/>
          <w:sz w:val="32"/>
          <w:szCs w:val="32"/>
          <w:lang w:val="hy-AM"/>
        </w:rPr>
      </w:pPr>
      <w:r w:rsidRPr="00D57F8B">
        <w:rPr>
          <w:rFonts w:ascii="GHEA Mariam" w:eastAsia="GHEA Mariam" w:hAnsi="GHEA Mariam" w:cs="GHEA Mariam"/>
          <w:sz w:val="28"/>
          <w:szCs w:val="28"/>
          <w:lang w:val="hy-AM"/>
        </w:rPr>
        <w:t>ՀԱՅԱՍՏԱՆԻ ՀԱՆՐԱՊԵՏՈՒԹՅԱՆ ԱՆՈՒՆԻՑ</w:t>
      </w:r>
    </w:p>
    <w:p w14:paraId="628F95E8" w14:textId="3E592243" w:rsidR="000C45B2" w:rsidRPr="00D57F8B" w:rsidRDefault="000C45B2" w:rsidP="002329B4">
      <w:pPr>
        <w:tabs>
          <w:tab w:val="left" w:pos="0"/>
          <w:tab w:val="left" w:pos="142"/>
        </w:tabs>
        <w:spacing w:line="276" w:lineRule="auto"/>
        <w:ind w:leftChars="0" w:firstLineChars="0" w:firstLine="567"/>
        <w:rPr>
          <w:rFonts w:ascii="GHEA Mariam" w:eastAsia="GHEA Mariam" w:hAnsi="GHEA Mariam" w:cs="GHEA Mariam"/>
          <w:sz w:val="28"/>
          <w:szCs w:val="28"/>
          <w:lang w:val="hy-AM"/>
        </w:rPr>
      </w:pPr>
    </w:p>
    <w:p w14:paraId="3976D779" w14:textId="01347673" w:rsidR="005477D1" w:rsidRPr="00D57F8B" w:rsidRDefault="00F70AA4" w:rsidP="00FF7AB5">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Երևան քաղաքի</w:t>
      </w:r>
      <w:r w:rsidR="007E5445" w:rsidRPr="00D57F8B">
        <w:rPr>
          <w:rFonts w:ascii="GHEA Mariam" w:eastAsia="GHEA Mariam" w:hAnsi="GHEA Mariam" w:cs="GHEA Mariam"/>
          <w:sz w:val="24"/>
          <w:szCs w:val="24"/>
          <w:lang w:val="hy-AM"/>
        </w:rPr>
        <w:t xml:space="preserve"> </w:t>
      </w:r>
      <w:r w:rsidR="005477D1" w:rsidRPr="00D57F8B">
        <w:rPr>
          <w:rFonts w:ascii="GHEA Mariam" w:eastAsia="GHEA Mariam" w:hAnsi="GHEA Mariam" w:cs="GHEA Mariam"/>
          <w:sz w:val="24"/>
          <w:szCs w:val="24"/>
          <w:lang w:val="hy-AM"/>
        </w:rPr>
        <w:t xml:space="preserve">առաջին ատյանի </w:t>
      </w:r>
    </w:p>
    <w:p w14:paraId="1F350FE8" w14:textId="76E23A69" w:rsidR="005477D1" w:rsidRPr="00D57F8B" w:rsidRDefault="005477D1" w:rsidP="00FF7AB5">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ընդհանուր իրավասության</w:t>
      </w:r>
      <w:r w:rsidR="001125CF" w:rsidRPr="00D57F8B">
        <w:rPr>
          <w:rFonts w:ascii="GHEA Mariam" w:eastAsia="GHEA Mariam" w:hAnsi="GHEA Mariam" w:cs="GHEA Mariam"/>
          <w:sz w:val="24"/>
          <w:szCs w:val="24"/>
          <w:lang w:val="hy-AM"/>
        </w:rPr>
        <w:t xml:space="preserve"> </w:t>
      </w:r>
      <w:r w:rsidRPr="00D57F8B">
        <w:rPr>
          <w:rFonts w:ascii="GHEA Mariam" w:eastAsia="GHEA Mariam" w:hAnsi="GHEA Mariam" w:cs="GHEA Mariam"/>
          <w:sz w:val="24"/>
          <w:szCs w:val="24"/>
          <w:lang w:val="hy-AM"/>
        </w:rPr>
        <w:t xml:space="preserve">դատարան, </w:t>
      </w:r>
    </w:p>
    <w:p w14:paraId="51AFEDAE" w14:textId="2C4899E9" w:rsidR="005477D1" w:rsidRPr="00D57F8B" w:rsidRDefault="005477D1" w:rsidP="00FF7AB5">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նախագահող դատավոր</w:t>
      </w:r>
      <w:r w:rsidR="00EB10A4" w:rsidRPr="00D57F8B">
        <w:rPr>
          <w:rFonts w:ascii="GHEA Mariam" w:eastAsia="GHEA Mariam" w:hAnsi="GHEA Mariam" w:cs="GHEA Mariam"/>
          <w:sz w:val="24"/>
          <w:szCs w:val="24"/>
          <w:lang w:val="hy-AM"/>
        </w:rPr>
        <w:t>՝</w:t>
      </w:r>
      <w:r w:rsidRPr="00D57F8B">
        <w:rPr>
          <w:rFonts w:ascii="GHEA Mariam" w:eastAsia="GHEA Mariam" w:hAnsi="GHEA Mariam" w:cs="GHEA Mariam"/>
          <w:sz w:val="24"/>
          <w:szCs w:val="24"/>
          <w:lang w:val="hy-AM"/>
        </w:rPr>
        <w:t xml:space="preserve"> </w:t>
      </w:r>
      <w:r w:rsidR="00BC28E6" w:rsidRPr="00D57F8B">
        <w:rPr>
          <w:rFonts w:ascii="GHEA Mariam" w:eastAsia="GHEA Mariam" w:hAnsi="GHEA Mariam" w:cs="GHEA Mariam"/>
          <w:sz w:val="24"/>
          <w:szCs w:val="24"/>
          <w:lang w:val="hy-AM"/>
        </w:rPr>
        <w:t>Ա</w:t>
      </w:r>
      <w:r w:rsidR="00394ECA" w:rsidRPr="00D57F8B">
        <w:rPr>
          <w:rFonts w:ascii="GHEA Mariam" w:eastAsia="GHEA Mariam" w:hAnsi="GHEA Mariam" w:cs="GHEA Mariam"/>
          <w:sz w:val="24"/>
          <w:szCs w:val="24"/>
          <w:lang w:val="hy-AM"/>
        </w:rPr>
        <w:t>.</w:t>
      </w:r>
      <w:r w:rsidR="00BC28E6" w:rsidRPr="00D57F8B">
        <w:rPr>
          <w:rFonts w:ascii="GHEA Mariam" w:eastAsia="GHEA Mariam" w:hAnsi="GHEA Mariam" w:cs="GHEA Mariam"/>
          <w:sz w:val="24"/>
          <w:szCs w:val="24"/>
          <w:lang w:val="hy-AM"/>
        </w:rPr>
        <w:t>Դանիբեկյան</w:t>
      </w:r>
    </w:p>
    <w:p w14:paraId="15B6071D" w14:textId="77777777" w:rsidR="003C614A" w:rsidRPr="00D57F8B" w:rsidRDefault="003C614A" w:rsidP="00FF7AB5">
      <w:pPr>
        <w:tabs>
          <w:tab w:val="left" w:pos="0"/>
          <w:tab w:val="left" w:pos="142"/>
        </w:tabs>
        <w:spacing w:line="276" w:lineRule="auto"/>
        <w:ind w:leftChars="0" w:firstLineChars="0" w:firstLine="0"/>
        <w:rPr>
          <w:rFonts w:ascii="GHEA Mariam" w:eastAsia="GHEA Mariam" w:hAnsi="GHEA Mariam" w:cs="GHEA Mariam"/>
          <w:sz w:val="24"/>
          <w:szCs w:val="24"/>
          <w:lang w:val="hy-AM"/>
        </w:rPr>
      </w:pPr>
    </w:p>
    <w:p w14:paraId="072B0A20" w14:textId="77777777" w:rsidR="00E60017" w:rsidRPr="00D57F8B" w:rsidRDefault="00D3555F" w:rsidP="00FF7AB5">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Հ</w:t>
      </w:r>
      <w:r w:rsidR="00E60017" w:rsidRPr="00D57F8B">
        <w:rPr>
          <w:rFonts w:ascii="GHEA Mariam" w:eastAsia="GHEA Mariam" w:hAnsi="GHEA Mariam" w:cs="GHEA Mariam"/>
          <w:sz w:val="24"/>
          <w:szCs w:val="24"/>
          <w:lang w:val="hy-AM"/>
        </w:rPr>
        <w:t>այաստանի Հանրապետության</w:t>
      </w:r>
    </w:p>
    <w:p w14:paraId="16BD3AEF" w14:textId="19303363" w:rsidR="000C45B2" w:rsidRPr="00D57F8B" w:rsidRDefault="00D3555F" w:rsidP="00FF7AB5">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վերաքննիչ քրեական դատարան</w:t>
      </w:r>
      <w:r w:rsidR="005477D1" w:rsidRPr="00D57F8B">
        <w:rPr>
          <w:rFonts w:ascii="GHEA Mariam" w:eastAsia="GHEA Mariam" w:hAnsi="GHEA Mariam" w:cs="GHEA Mariam"/>
          <w:sz w:val="24"/>
          <w:szCs w:val="24"/>
          <w:lang w:val="hy-AM"/>
        </w:rPr>
        <w:t>,</w:t>
      </w:r>
    </w:p>
    <w:p w14:paraId="106FFCC1" w14:textId="77777777" w:rsidR="00DC53CF" w:rsidRDefault="00A67E47" w:rsidP="00FF7AB5">
      <w:pPr>
        <w:tabs>
          <w:tab w:val="left" w:pos="0"/>
          <w:tab w:val="left" w:pos="142"/>
        </w:tabs>
        <w:spacing w:line="276" w:lineRule="auto"/>
        <w:ind w:leftChars="0" w:firstLineChars="0" w:firstLine="567"/>
        <w:rPr>
          <w:rFonts w:ascii="GHEA Mariam" w:hAnsi="GHEA Mariam"/>
          <w:sz w:val="24"/>
          <w:szCs w:val="24"/>
          <w:shd w:val="clear" w:color="auto" w:fill="FFFFFF"/>
          <w:lang w:val="hy-AM"/>
        </w:rPr>
      </w:pPr>
      <w:r w:rsidRPr="00D57F8B">
        <w:rPr>
          <w:rFonts w:ascii="GHEA Mariam" w:eastAsia="GHEA Mariam" w:hAnsi="GHEA Mariam" w:cs="GHEA Mariam"/>
          <w:sz w:val="24"/>
          <w:szCs w:val="24"/>
          <w:lang w:val="hy-AM"/>
        </w:rPr>
        <w:t>ն</w:t>
      </w:r>
      <w:r w:rsidR="00634CB9" w:rsidRPr="00D57F8B">
        <w:rPr>
          <w:rFonts w:ascii="GHEA Mariam" w:eastAsia="GHEA Mariam" w:hAnsi="GHEA Mariam" w:cs="GHEA Mariam"/>
          <w:sz w:val="24"/>
          <w:szCs w:val="24"/>
          <w:lang w:val="hy-AM"/>
        </w:rPr>
        <w:t>ախագահող դատավոր՝</w:t>
      </w:r>
      <w:r w:rsidR="00D3555F" w:rsidRPr="00D57F8B">
        <w:rPr>
          <w:rFonts w:ascii="GHEA Mariam" w:eastAsia="GHEA Mariam" w:hAnsi="GHEA Mariam" w:cs="GHEA Mariam"/>
          <w:sz w:val="24"/>
          <w:szCs w:val="24"/>
          <w:lang w:val="hy-AM"/>
        </w:rPr>
        <w:t xml:space="preserve"> </w:t>
      </w:r>
      <w:r w:rsidR="00B463EF" w:rsidRPr="00D57F8B">
        <w:rPr>
          <w:rFonts w:ascii="GHEA Mariam" w:hAnsi="GHEA Mariam"/>
          <w:sz w:val="24"/>
          <w:szCs w:val="24"/>
          <w:shd w:val="clear" w:color="auto" w:fill="FFFFFF"/>
          <w:lang w:val="hy-AM"/>
        </w:rPr>
        <w:t>Լ.Հովհաննիսյան</w:t>
      </w:r>
    </w:p>
    <w:p w14:paraId="38F0E00F" w14:textId="5161DB34" w:rsidR="00DC53CF" w:rsidRPr="00DC53CF" w:rsidRDefault="00DC53CF" w:rsidP="00DC53CF">
      <w:pPr>
        <w:tabs>
          <w:tab w:val="left" w:pos="0"/>
          <w:tab w:val="left" w:pos="142"/>
        </w:tabs>
        <w:spacing w:line="276" w:lineRule="auto"/>
        <w:ind w:leftChars="0"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Դ</w:t>
      </w:r>
      <w:r w:rsidRPr="00DC53CF">
        <w:rPr>
          <w:rFonts w:ascii="GHEA Mariam" w:eastAsia="GHEA Mariam" w:hAnsi="GHEA Mariam" w:cs="GHEA Mariam"/>
          <w:sz w:val="24"/>
          <w:szCs w:val="24"/>
          <w:lang w:val="hy-AM"/>
        </w:rPr>
        <w:t>ատավորներ՝</w:t>
      </w:r>
      <w:r>
        <w:rPr>
          <w:rFonts w:ascii="GHEA Mariam" w:eastAsia="GHEA Mariam" w:hAnsi="GHEA Mariam" w:cs="GHEA Mariam"/>
          <w:sz w:val="24"/>
          <w:szCs w:val="24"/>
          <w:lang w:val="hy-AM"/>
        </w:rPr>
        <w:t xml:space="preserve"> </w:t>
      </w:r>
      <w:r w:rsidRPr="00DC53CF">
        <w:rPr>
          <w:rFonts w:ascii="GHEA Mariam" w:eastAsia="GHEA Mariam" w:hAnsi="GHEA Mariam" w:cs="GHEA Mariam"/>
          <w:sz w:val="24"/>
          <w:szCs w:val="24"/>
          <w:lang w:val="hy-AM"/>
        </w:rPr>
        <w:t>Ս. Համբարձումյան</w:t>
      </w:r>
    </w:p>
    <w:p w14:paraId="59919A60" w14:textId="32232E56" w:rsidR="0023462E" w:rsidRPr="00D57F8B" w:rsidRDefault="00DC53CF" w:rsidP="00DC53CF">
      <w:pPr>
        <w:tabs>
          <w:tab w:val="left" w:pos="0"/>
          <w:tab w:val="left" w:pos="142"/>
        </w:tabs>
        <w:spacing w:line="276" w:lineRule="auto"/>
        <w:ind w:leftChars="0"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Pr="00DC53CF">
        <w:rPr>
          <w:rFonts w:ascii="GHEA Mariam" w:eastAsia="GHEA Mariam" w:hAnsi="GHEA Mariam" w:cs="GHEA Mariam"/>
          <w:sz w:val="24"/>
          <w:szCs w:val="24"/>
          <w:lang w:val="hy-AM"/>
        </w:rPr>
        <w:t>Ռ. Պապոյան</w:t>
      </w:r>
      <w:r w:rsidR="007954FA" w:rsidRPr="00D57F8B">
        <w:rPr>
          <w:rFonts w:ascii="GHEA Mariam" w:eastAsia="GHEA Mariam" w:hAnsi="GHEA Mariam" w:cs="GHEA Mariam"/>
          <w:sz w:val="24"/>
          <w:szCs w:val="24"/>
          <w:lang w:val="hy-AM"/>
        </w:rPr>
        <w:br/>
      </w:r>
      <w:r w:rsidR="00B52829" w:rsidRPr="00D57F8B">
        <w:rPr>
          <w:rFonts w:ascii="GHEA Mariam" w:eastAsia="GHEA Mariam" w:hAnsi="GHEA Mariam" w:cs="GHEA Mariam"/>
          <w:sz w:val="24"/>
          <w:szCs w:val="24"/>
          <w:lang w:val="hy-AM"/>
        </w:rPr>
        <w:t xml:space="preserve">                </w:t>
      </w:r>
      <w:r w:rsidR="00634CB9" w:rsidRPr="00D57F8B">
        <w:rPr>
          <w:rFonts w:ascii="GHEA Mariam" w:eastAsia="GHEA Mariam" w:hAnsi="GHEA Mariam" w:cs="GHEA Mariam"/>
          <w:sz w:val="24"/>
          <w:szCs w:val="24"/>
          <w:lang w:val="hy-AM"/>
        </w:rPr>
        <w:t xml:space="preserve"> </w:t>
      </w:r>
      <w:r w:rsidR="007954FA" w:rsidRPr="00D57F8B">
        <w:rPr>
          <w:rFonts w:ascii="GHEA Mariam" w:eastAsia="GHEA Mariam" w:hAnsi="GHEA Mariam" w:cs="GHEA Mariam"/>
          <w:sz w:val="24"/>
          <w:szCs w:val="24"/>
          <w:lang w:val="hy-AM"/>
        </w:rPr>
        <w:t xml:space="preserve">       </w:t>
      </w:r>
    </w:p>
    <w:p w14:paraId="13F2BAF5" w14:textId="0EAC21D2" w:rsidR="005D4447" w:rsidRPr="00D57F8B" w:rsidRDefault="00384305" w:rsidP="00FF7AB5">
      <w:pPr>
        <w:tabs>
          <w:tab w:val="left" w:pos="0"/>
          <w:tab w:val="left" w:pos="142"/>
        </w:tabs>
        <w:ind w:leftChars="0"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21</w:t>
      </w:r>
      <w:r w:rsidR="00AE5A08" w:rsidRPr="00384305">
        <w:rPr>
          <w:rFonts w:ascii="GHEA Mariam" w:eastAsia="GHEA Mariam" w:hAnsi="GHEA Mariam" w:cs="GHEA Mariam"/>
          <w:sz w:val="24"/>
          <w:szCs w:val="24"/>
          <w:lang w:val="hy-AM"/>
        </w:rPr>
        <w:t xml:space="preserve"> </w:t>
      </w:r>
      <w:r w:rsidR="00933A4C" w:rsidRPr="00384305">
        <w:rPr>
          <w:rFonts w:ascii="GHEA Mariam" w:eastAsia="GHEA Mariam" w:hAnsi="GHEA Mariam" w:cs="GHEA Mariam"/>
          <w:sz w:val="24"/>
          <w:szCs w:val="24"/>
          <w:lang w:val="hy-AM"/>
        </w:rPr>
        <w:t>փետրվարի</w:t>
      </w:r>
      <w:r w:rsidR="003E5D67" w:rsidRPr="00384305">
        <w:rPr>
          <w:rFonts w:ascii="GHEA Mariam" w:eastAsia="GHEA Mariam" w:hAnsi="GHEA Mariam" w:cs="GHEA Mariam"/>
          <w:sz w:val="24"/>
          <w:szCs w:val="24"/>
          <w:lang w:val="hy-AM"/>
        </w:rPr>
        <w:t xml:space="preserve"> </w:t>
      </w:r>
      <w:r w:rsidR="00CE107D" w:rsidRPr="00384305">
        <w:rPr>
          <w:rFonts w:ascii="GHEA Mariam" w:eastAsia="GHEA Mariam" w:hAnsi="GHEA Mariam" w:cs="GHEA Mariam"/>
          <w:sz w:val="24"/>
          <w:szCs w:val="24"/>
          <w:lang w:val="hy-AM"/>
        </w:rPr>
        <w:t>20</w:t>
      </w:r>
      <w:r w:rsidR="00A138E2" w:rsidRPr="00384305">
        <w:rPr>
          <w:rFonts w:ascii="GHEA Mariam" w:eastAsia="GHEA Mariam" w:hAnsi="GHEA Mariam" w:cs="GHEA Mariam"/>
          <w:sz w:val="24"/>
          <w:szCs w:val="24"/>
          <w:lang w:val="hy-AM"/>
        </w:rPr>
        <w:t>2</w:t>
      </w:r>
      <w:r w:rsidR="003E5D67" w:rsidRPr="00384305">
        <w:rPr>
          <w:rFonts w:ascii="GHEA Mariam" w:eastAsia="GHEA Mariam" w:hAnsi="GHEA Mariam" w:cs="GHEA Mariam"/>
          <w:sz w:val="24"/>
          <w:szCs w:val="24"/>
          <w:lang w:val="hy-AM"/>
        </w:rPr>
        <w:t>5</w:t>
      </w:r>
      <w:r w:rsidR="00CE107D" w:rsidRPr="00384305">
        <w:rPr>
          <w:rFonts w:ascii="GHEA Mariam" w:eastAsia="GHEA Mariam" w:hAnsi="GHEA Mariam" w:cs="GHEA Mariam"/>
          <w:sz w:val="24"/>
          <w:szCs w:val="24"/>
          <w:lang w:val="hy-AM"/>
        </w:rPr>
        <w:t xml:space="preserve"> թվական</w:t>
      </w:r>
      <w:r w:rsidR="00CE107D" w:rsidRPr="00D57F8B">
        <w:rPr>
          <w:rFonts w:ascii="GHEA Mariam" w:eastAsia="GHEA Mariam" w:hAnsi="GHEA Mariam" w:cs="GHEA Mariam"/>
          <w:sz w:val="24"/>
          <w:szCs w:val="24"/>
          <w:lang w:val="hy-AM"/>
        </w:rPr>
        <w:t xml:space="preserve">        </w:t>
      </w:r>
      <w:r w:rsidR="00634CB9" w:rsidRPr="00D57F8B">
        <w:rPr>
          <w:rFonts w:ascii="GHEA Mariam" w:eastAsia="GHEA Mariam" w:hAnsi="GHEA Mariam" w:cs="GHEA Mariam"/>
          <w:sz w:val="24"/>
          <w:szCs w:val="24"/>
          <w:lang w:val="hy-AM"/>
        </w:rPr>
        <w:t xml:space="preserve">   </w:t>
      </w:r>
      <w:r w:rsidR="00CE107D" w:rsidRPr="00D57F8B">
        <w:rPr>
          <w:rFonts w:ascii="GHEA Mariam" w:eastAsia="GHEA Mariam" w:hAnsi="GHEA Mariam" w:cs="GHEA Mariam"/>
          <w:sz w:val="24"/>
          <w:szCs w:val="24"/>
          <w:lang w:val="hy-AM"/>
        </w:rPr>
        <w:t xml:space="preserve">    </w:t>
      </w:r>
      <w:r w:rsidR="00C835FF" w:rsidRPr="00D57F8B">
        <w:rPr>
          <w:rFonts w:ascii="GHEA Mariam" w:eastAsia="GHEA Mariam" w:hAnsi="GHEA Mariam" w:cs="GHEA Mariam"/>
          <w:sz w:val="24"/>
          <w:szCs w:val="24"/>
          <w:lang w:val="hy-AM"/>
        </w:rPr>
        <w:t xml:space="preserve">         </w:t>
      </w:r>
      <w:r w:rsidR="00CE107D" w:rsidRPr="00D57F8B">
        <w:rPr>
          <w:rFonts w:ascii="GHEA Mariam" w:eastAsia="GHEA Mariam" w:hAnsi="GHEA Mariam" w:cs="GHEA Mariam"/>
          <w:sz w:val="24"/>
          <w:szCs w:val="24"/>
          <w:lang w:val="hy-AM"/>
        </w:rPr>
        <w:t xml:space="preserve">       </w:t>
      </w:r>
      <w:r w:rsidR="00421C99" w:rsidRPr="00D57F8B">
        <w:rPr>
          <w:rFonts w:ascii="GHEA Mariam" w:eastAsia="GHEA Mariam" w:hAnsi="GHEA Mariam" w:cs="GHEA Mariam"/>
          <w:sz w:val="24"/>
          <w:szCs w:val="24"/>
          <w:lang w:val="hy-AM"/>
        </w:rPr>
        <w:t xml:space="preserve">  </w:t>
      </w:r>
      <w:r w:rsidR="00E60017" w:rsidRPr="00D57F8B">
        <w:rPr>
          <w:rFonts w:ascii="GHEA Mariam" w:eastAsia="GHEA Mariam" w:hAnsi="GHEA Mariam" w:cs="GHEA Mariam"/>
          <w:sz w:val="24"/>
          <w:szCs w:val="24"/>
          <w:lang w:val="hy-AM"/>
        </w:rPr>
        <w:t xml:space="preserve">                      </w:t>
      </w:r>
      <w:r w:rsidR="005B78E3" w:rsidRPr="00D57F8B">
        <w:rPr>
          <w:rFonts w:ascii="GHEA Mariam" w:eastAsia="GHEA Mariam" w:hAnsi="GHEA Mariam" w:cs="GHEA Mariam"/>
          <w:sz w:val="24"/>
          <w:szCs w:val="24"/>
          <w:lang w:val="hy-AM"/>
        </w:rPr>
        <w:t xml:space="preserve"> </w:t>
      </w:r>
      <w:r w:rsidR="00E60017" w:rsidRPr="00D57F8B">
        <w:rPr>
          <w:rFonts w:ascii="GHEA Mariam" w:eastAsia="GHEA Mariam" w:hAnsi="GHEA Mariam" w:cs="GHEA Mariam"/>
          <w:sz w:val="24"/>
          <w:szCs w:val="24"/>
          <w:lang w:val="hy-AM"/>
        </w:rPr>
        <w:t xml:space="preserve">  </w:t>
      </w:r>
      <w:r w:rsidR="00C835FF" w:rsidRPr="00D57F8B">
        <w:rPr>
          <w:rFonts w:ascii="GHEA Mariam" w:eastAsia="GHEA Mariam" w:hAnsi="GHEA Mariam" w:cs="GHEA Mariam"/>
          <w:sz w:val="24"/>
          <w:szCs w:val="24"/>
          <w:lang w:val="hy-AM"/>
        </w:rPr>
        <w:t xml:space="preserve"> </w:t>
      </w:r>
      <w:r w:rsidR="00CE107D" w:rsidRPr="00D57F8B">
        <w:rPr>
          <w:rFonts w:ascii="GHEA Mariam" w:eastAsia="GHEA Mariam" w:hAnsi="GHEA Mariam" w:cs="GHEA Mariam"/>
          <w:sz w:val="24"/>
          <w:szCs w:val="24"/>
          <w:lang w:val="hy-AM"/>
        </w:rPr>
        <w:t>ք.Երևան</w:t>
      </w:r>
    </w:p>
    <w:p w14:paraId="51FC87BD" w14:textId="77777777" w:rsidR="00393E28" w:rsidRPr="00D57F8B" w:rsidRDefault="00393E28" w:rsidP="00FF7AB5">
      <w:pPr>
        <w:tabs>
          <w:tab w:val="left" w:pos="0"/>
          <w:tab w:val="left" w:pos="142"/>
        </w:tabs>
        <w:ind w:leftChars="0" w:firstLineChars="0" w:firstLine="567"/>
        <w:jc w:val="both"/>
        <w:rPr>
          <w:rFonts w:ascii="GHEA Mariam" w:eastAsia="GHEA Mariam" w:hAnsi="GHEA Mariam" w:cs="GHEA Mariam"/>
          <w:sz w:val="24"/>
          <w:szCs w:val="24"/>
          <w:lang w:val="hy-AM"/>
        </w:rPr>
      </w:pPr>
    </w:p>
    <w:p w14:paraId="746FCF75" w14:textId="0E54458A" w:rsidR="00EE5AE8" w:rsidRPr="00D57F8B" w:rsidRDefault="00D3555F" w:rsidP="00FF7AB5">
      <w:pPr>
        <w:tabs>
          <w:tab w:val="left" w:pos="142"/>
        </w:tabs>
        <w:ind w:leftChars="0" w:firstLineChars="0" w:firstLine="567"/>
        <w:jc w:val="both"/>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ՀՀ Վճռաբեկ դատարանի քրեական պալատը (այսուհետ՝ Վճռաբեկ</w:t>
      </w:r>
      <w:r w:rsidR="00C835FF" w:rsidRPr="00D57F8B">
        <w:rPr>
          <w:rFonts w:ascii="GHEA Mariam" w:eastAsia="GHEA Mariam" w:hAnsi="GHEA Mariam" w:cs="GHEA Mariam"/>
          <w:sz w:val="24"/>
          <w:szCs w:val="24"/>
          <w:lang w:val="hy-AM"/>
        </w:rPr>
        <w:t xml:space="preserve"> դ</w:t>
      </w:r>
      <w:r w:rsidR="005D4447" w:rsidRPr="00D57F8B">
        <w:rPr>
          <w:rFonts w:ascii="GHEA Mariam" w:eastAsia="GHEA Mariam" w:hAnsi="GHEA Mariam" w:cs="GHEA Mariam"/>
          <w:sz w:val="24"/>
          <w:szCs w:val="24"/>
          <w:lang w:val="hy-AM"/>
        </w:rPr>
        <w:t>ա</w:t>
      </w:r>
      <w:r w:rsidRPr="00D57F8B">
        <w:rPr>
          <w:rFonts w:ascii="GHEA Mariam" w:eastAsia="GHEA Mariam" w:hAnsi="GHEA Mariam" w:cs="GHEA Mariam"/>
          <w:sz w:val="24"/>
          <w:szCs w:val="24"/>
          <w:lang w:val="hy-AM"/>
        </w:rPr>
        <w:t>տարան)</w:t>
      </w:r>
      <w:r w:rsidR="004F546D" w:rsidRPr="00D57F8B">
        <w:rPr>
          <w:rFonts w:ascii="GHEA Mariam" w:eastAsia="GHEA Mariam" w:hAnsi="GHEA Mariam" w:cs="GHEA Mariam"/>
          <w:sz w:val="24"/>
          <w:szCs w:val="24"/>
          <w:lang w:val="hy-AM"/>
        </w:rPr>
        <w:t>,</w:t>
      </w:r>
    </w:p>
    <w:p w14:paraId="0076AB14" w14:textId="77777777" w:rsidR="00EE5AE8" w:rsidRPr="00D57F8B" w:rsidRDefault="00EE5AE8" w:rsidP="00FF7AB5">
      <w:pPr>
        <w:tabs>
          <w:tab w:val="left" w:pos="0"/>
          <w:tab w:val="left" w:pos="142"/>
          <w:tab w:val="right" w:pos="9356"/>
        </w:tabs>
        <w:ind w:leftChars="0" w:firstLineChars="0" w:firstLine="567"/>
        <w:jc w:val="center"/>
        <w:rPr>
          <w:rFonts w:ascii="GHEA Mariam" w:eastAsia="GHEA Mariam" w:hAnsi="GHEA Mariam" w:cs="GHEA Mariam"/>
          <w:sz w:val="24"/>
          <w:szCs w:val="24"/>
          <w:lang w:val="hy-AM"/>
        </w:rPr>
      </w:pPr>
    </w:p>
    <w:p w14:paraId="638DBD36" w14:textId="3495850A" w:rsidR="00EE5AE8" w:rsidRPr="00D57F8B" w:rsidRDefault="00D3555F" w:rsidP="00FF7AB5">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 xml:space="preserve">                                                </w:t>
      </w:r>
      <w:r w:rsidR="0023462E" w:rsidRPr="00D57F8B">
        <w:rPr>
          <w:rFonts w:ascii="GHEA Mariam" w:eastAsia="GHEA Mariam" w:hAnsi="GHEA Mariam" w:cs="GHEA Mariam"/>
          <w:sz w:val="24"/>
          <w:szCs w:val="24"/>
          <w:lang w:val="hy-AM"/>
        </w:rPr>
        <w:t xml:space="preserve">       </w:t>
      </w:r>
      <w:r w:rsidRPr="00D57F8B">
        <w:rPr>
          <w:rFonts w:ascii="GHEA Mariam" w:eastAsia="GHEA Mariam" w:hAnsi="GHEA Mariam" w:cs="GHEA Mariam"/>
          <w:sz w:val="24"/>
          <w:szCs w:val="24"/>
          <w:lang w:val="hy-AM"/>
        </w:rPr>
        <w:t>նախագահությամբ`           Հ.ԱՍԱՏՐՅԱՆԻ</w:t>
      </w:r>
    </w:p>
    <w:p w14:paraId="4FA09B22" w14:textId="1EA04EC0" w:rsidR="00EE5AE8" w:rsidRPr="00D57F8B" w:rsidRDefault="00D3555F" w:rsidP="00FF7AB5">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 xml:space="preserve">                                 մասնակցությամբ դատավորներ`       </w:t>
      </w:r>
      <w:r w:rsidR="0072063F" w:rsidRPr="00D57F8B">
        <w:rPr>
          <w:rFonts w:ascii="GHEA Mariam" w:eastAsia="GHEA Mariam" w:hAnsi="GHEA Mariam" w:cs="GHEA Mariam"/>
          <w:sz w:val="24"/>
          <w:szCs w:val="24"/>
          <w:lang w:val="hy-AM"/>
        </w:rPr>
        <w:t>Ս</w:t>
      </w:r>
      <w:r w:rsidR="0072063F" w:rsidRPr="00D57F8B">
        <w:rPr>
          <w:rFonts w:ascii="Cambria Math" w:eastAsia="GHEA Mariam" w:hAnsi="Cambria Math" w:cs="Cambria Math"/>
          <w:sz w:val="24"/>
          <w:szCs w:val="24"/>
          <w:lang w:val="hy-AM"/>
        </w:rPr>
        <w:t>․</w:t>
      </w:r>
      <w:r w:rsidR="0072063F" w:rsidRPr="00D57F8B">
        <w:rPr>
          <w:rFonts w:ascii="GHEA Mariam" w:eastAsia="GHEA Mariam" w:hAnsi="GHEA Mariam" w:cs="GHEA Mariam"/>
          <w:sz w:val="24"/>
          <w:szCs w:val="24"/>
          <w:lang w:val="hy-AM"/>
        </w:rPr>
        <w:t>ԱՎԵՏԻՍՅԱՆԻ</w:t>
      </w:r>
      <w:r w:rsidRPr="00D57F8B">
        <w:rPr>
          <w:rFonts w:ascii="GHEA Mariam" w:eastAsia="GHEA Mariam" w:hAnsi="GHEA Mariam" w:cs="GHEA Mariam"/>
          <w:sz w:val="24"/>
          <w:szCs w:val="24"/>
          <w:lang w:val="hy-AM"/>
        </w:rPr>
        <w:t xml:space="preserve"> </w:t>
      </w:r>
      <w:r w:rsidR="00A12E8B" w:rsidRPr="00D57F8B">
        <w:rPr>
          <w:rFonts w:ascii="GHEA Mariam" w:eastAsia="GHEA Mariam" w:hAnsi="GHEA Mariam" w:cs="GHEA Mariam"/>
          <w:sz w:val="24"/>
          <w:szCs w:val="24"/>
          <w:lang w:val="hy-AM"/>
        </w:rPr>
        <w:t>Հ</w:t>
      </w:r>
      <w:r w:rsidRPr="00D57F8B">
        <w:rPr>
          <w:rFonts w:ascii="GHEA Mariam" w:eastAsia="GHEA Mariam" w:hAnsi="GHEA Mariam" w:cs="GHEA Mariam"/>
          <w:sz w:val="24"/>
          <w:szCs w:val="24"/>
          <w:lang w:val="hy-AM"/>
        </w:rPr>
        <w:t>.</w:t>
      </w:r>
      <w:r w:rsidR="00A12E8B" w:rsidRPr="00D57F8B">
        <w:rPr>
          <w:rFonts w:ascii="GHEA Mariam" w:eastAsia="GHEA Mariam" w:hAnsi="GHEA Mariam" w:cs="GHEA Mariam"/>
          <w:sz w:val="24"/>
          <w:szCs w:val="24"/>
          <w:lang w:val="hy-AM"/>
        </w:rPr>
        <w:t>ԳՐԻԳՈՐ</w:t>
      </w:r>
      <w:r w:rsidRPr="00D57F8B">
        <w:rPr>
          <w:rFonts w:ascii="GHEA Mariam" w:eastAsia="GHEA Mariam" w:hAnsi="GHEA Mariam" w:cs="GHEA Mariam"/>
          <w:sz w:val="24"/>
          <w:szCs w:val="24"/>
          <w:lang w:val="hy-AM"/>
        </w:rPr>
        <w:t>ՅԱՆԻ</w:t>
      </w:r>
    </w:p>
    <w:p w14:paraId="56B665EC" w14:textId="4752F038" w:rsidR="00076CE4" w:rsidRPr="00D57F8B" w:rsidRDefault="00D3555F" w:rsidP="00FF7AB5">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Լ.ԹԱԴԵՎՈՍՅԱՆԻ</w:t>
      </w:r>
    </w:p>
    <w:p w14:paraId="4C7E3540" w14:textId="02F9BB3B" w:rsidR="00864449" w:rsidRPr="00D57F8B" w:rsidRDefault="00864449" w:rsidP="00FF7AB5">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Ա.ՊՈՂՈՍՅԱՆԻ</w:t>
      </w:r>
    </w:p>
    <w:p w14:paraId="3DDBDFDB" w14:textId="77777777" w:rsidR="0072063F" w:rsidRPr="00D57F8B" w:rsidRDefault="0072063F" w:rsidP="00FF7AB5">
      <w:pPr>
        <w:pBdr>
          <w:top w:val="nil"/>
          <w:left w:val="nil"/>
          <w:bottom w:val="nil"/>
          <w:right w:val="nil"/>
          <w:between w:val="nil"/>
        </w:pBdr>
        <w:tabs>
          <w:tab w:val="left" w:pos="0"/>
          <w:tab w:val="left" w:pos="142"/>
        </w:tabs>
        <w:ind w:leftChars="0" w:firstLineChars="0" w:firstLine="567"/>
        <w:jc w:val="both"/>
        <w:rPr>
          <w:rFonts w:ascii="GHEA Mariam" w:eastAsia="GHEA Mariam" w:hAnsi="GHEA Mariam" w:cs="GHEA Mariam"/>
          <w:sz w:val="24"/>
          <w:szCs w:val="24"/>
          <w:lang w:val="hy-AM"/>
        </w:rPr>
      </w:pPr>
    </w:p>
    <w:p w14:paraId="5C66A074" w14:textId="620A594A" w:rsidR="008B3407" w:rsidRPr="00D57F8B" w:rsidRDefault="00D3555F" w:rsidP="0023462E">
      <w:pPr>
        <w:pBdr>
          <w:top w:val="nil"/>
          <w:left w:val="nil"/>
          <w:bottom w:val="nil"/>
          <w:right w:val="nil"/>
          <w:between w:val="nil"/>
        </w:pBdr>
        <w:tabs>
          <w:tab w:val="left" w:pos="0"/>
          <w:tab w:val="left" w:pos="142"/>
        </w:tabs>
        <w:spacing w:line="360" w:lineRule="auto"/>
        <w:ind w:leftChars="0" w:firstLineChars="0" w:firstLine="0"/>
        <w:jc w:val="both"/>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գրավոր ընթացակարգով քննության առնելով</w:t>
      </w:r>
      <w:r w:rsidR="00F74A22" w:rsidRPr="00D57F8B">
        <w:rPr>
          <w:rFonts w:ascii="GHEA Mariam" w:eastAsia="GHEA Mariam" w:hAnsi="GHEA Mariam" w:cs="GHEA Mariam"/>
          <w:sz w:val="24"/>
          <w:szCs w:val="24"/>
          <w:lang w:val="hy-AM"/>
        </w:rPr>
        <w:t xml:space="preserve"> </w:t>
      </w:r>
      <w:r w:rsidR="00FF7AB5" w:rsidRPr="00D57F8B">
        <w:rPr>
          <w:rFonts w:ascii="GHEA Mariam" w:eastAsia="Arial Unicode MS" w:hAnsi="GHEA Mariam" w:cs="Arial Unicode MS"/>
          <w:position w:val="0"/>
          <w:sz w:val="24"/>
          <w:szCs w:val="24"/>
          <w:u w:color="000000"/>
          <w:bdr w:val="nil"/>
          <w:lang w:val="hy-AM"/>
        </w:rPr>
        <w:t xml:space="preserve">ՀՀ վերաքննիչ քրեական դատարանի՝ 2023 թվականի նոյեմբերի 10-ի </w:t>
      </w:r>
      <w:r w:rsidR="00F251B1" w:rsidRPr="00FF7AB5">
        <w:rPr>
          <w:rFonts w:ascii="GHEA Mariam" w:eastAsia="GHEA Mariam" w:hAnsi="GHEA Mariam" w:cs="GHEA Mariam"/>
          <w:sz w:val="24"/>
          <w:szCs w:val="24"/>
          <w:lang w:val="hy-AM"/>
        </w:rPr>
        <w:t>որոշման դեմ</w:t>
      </w:r>
      <w:r w:rsidR="00060187" w:rsidRPr="00D57F8B">
        <w:rPr>
          <w:rFonts w:ascii="GHEA Mariam" w:eastAsia="GHEA Mariam" w:hAnsi="GHEA Mariam" w:cs="GHEA Mariam"/>
          <w:sz w:val="24"/>
          <w:szCs w:val="24"/>
          <w:lang w:val="hy-AM"/>
        </w:rPr>
        <w:t xml:space="preserve"> </w:t>
      </w:r>
      <w:r w:rsidR="004A7AFD" w:rsidRPr="00D57F8B">
        <w:rPr>
          <w:rFonts w:ascii="GHEA Mariam" w:eastAsia="GHEA Mariam" w:hAnsi="GHEA Mariam" w:cs="GHEA Mariam"/>
          <w:sz w:val="24"/>
          <w:szCs w:val="24"/>
          <w:lang w:val="hy-AM"/>
        </w:rPr>
        <w:t>դատապարտյալ</w:t>
      </w:r>
      <w:r w:rsidR="00F251B1" w:rsidRPr="00D57F8B">
        <w:rPr>
          <w:rFonts w:ascii="GHEA Mariam" w:eastAsia="GHEA Mariam" w:hAnsi="GHEA Mariam" w:cs="GHEA Mariam"/>
          <w:sz w:val="24"/>
          <w:szCs w:val="24"/>
          <w:lang w:val="hy-AM"/>
        </w:rPr>
        <w:t xml:space="preserve"> </w:t>
      </w:r>
      <w:r w:rsidR="004A4442" w:rsidRPr="00D57F8B">
        <w:rPr>
          <w:rFonts w:ascii="GHEA Mariam" w:eastAsia="GHEA Mariam" w:hAnsi="GHEA Mariam" w:cs="GHEA Mariam"/>
          <w:sz w:val="24"/>
          <w:szCs w:val="24"/>
          <w:lang w:val="hy-AM"/>
        </w:rPr>
        <w:t>Գեորգի Սաֆարյանի</w:t>
      </w:r>
      <w:r w:rsidR="004A7AFD" w:rsidRPr="00D57F8B">
        <w:rPr>
          <w:rFonts w:ascii="GHEA Mariam" w:eastAsia="GHEA Mariam" w:hAnsi="GHEA Mariam" w:cs="GHEA Mariam"/>
          <w:sz w:val="24"/>
          <w:szCs w:val="24"/>
          <w:lang w:val="hy-AM"/>
        </w:rPr>
        <w:t xml:space="preserve"> և նրա</w:t>
      </w:r>
      <w:r w:rsidR="004A4442" w:rsidRPr="00D57F8B">
        <w:rPr>
          <w:rFonts w:ascii="GHEA Mariam" w:eastAsia="GHEA Mariam" w:hAnsi="GHEA Mariam" w:cs="GHEA Mariam"/>
          <w:sz w:val="24"/>
          <w:szCs w:val="24"/>
          <w:lang w:val="hy-AM"/>
        </w:rPr>
        <w:t xml:space="preserve"> պաշտպան Ա</w:t>
      </w:r>
      <w:r w:rsidR="00210500" w:rsidRPr="00D57F8B">
        <w:rPr>
          <w:rFonts w:ascii="GHEA Mariam" w:eastAsia="GHEA Mariam" w:hAnsi="GHEA Mariam" w:cs="GHEA Mariam"/>
          <w:sz w:val="24"/>
          <w:szCs w:val="24"/>
          <w:lang w:val="hy-AM"/>
        </w:rPr>
        <w:t>.</w:t>
      </w:r>
      <w:r w:rsidR="004A4442" w:rsidRPr="00D57F8B">
        <w:rPr>
          <w:rFonts w:ascii="GHEA Mariam" w:eastAsia="GHEA Mariam" w:hAnsi="GHEA Mariam" w:cs="GHEA Mariam"/>
          <w:sz w:val="24"/>
          <w:szCs w:val="24"/>
          <w:lang w:val="hy-AM"/>
        </w:rPr>
        <w:t>Ջուվանովայի</w:t>
      </w:r>
      <w:r w:rsidR="00DE214D" w:rsidRPr="00D57F8B">
        <w:rPr>
          <w:rFonts w:ascii="GHEA Mariam" w:eastAsia="GHEA Mariam" w:hAnsi="GHEA Mariam" w:cs="GHEA Mariam"/>
          <w:sz w:val="24"/>
          <w:szCs w:val="24"/>
          <w:lang w:val="hy-AM"/>
        </w:rPr>
        <w:t xml:space="preserve"> </w:t>
      </w:r>
      <w:r w:rsidR="004A4442" w:rsidRPr="00D57F8B">
        <w:rPr>
          <w:rFonts w:ascii="GHEA Mariam" w:eastAsia="GHEA Mariam" w:hAnsi="GHEA Mariam" w:cs="GHEA Mariam"/>
          <w:sz w:val="24"/>
          <w:szCs w:val="24"/>
          <w:lang w:val="hy-AM"/>
        </w:rPr>
        <w:t xml:space="preserve">բացառիկ վերանայման </w:t>
      </w:r>
      <w:r w:rsidRPr="00D57F8B">
        <w:rPr>
          <w:rFonts w:ascii="GHEA Mariam" w:eastAsia="GHEA Mariam" w:hAnsi="GHEA Mariam" w:cs="GHEA Mariam"/>
          <w:sz w:val="24"/>
          <w:szCs w:val="24"/>
          <w:lang w:val="hy-AM"/>
        </w:rPr>
        <w:t>վճռաբեկ բողոք</w:t>
      </w:r>
      <w:r w:rsidR="002C394B" w:rsidRPr="00D57F8B">
        <w:rPr>
          <w:rFonts w:ascii="GHEA Mariam" w:eastAsia="GHEA Mariam" w:hAnsi="GHEA Mariam" w:cs="GHEA Mariam"/>
          <w:sz w:val="24"/>
          <w:szCs w:val="24"/>
          <w:lang w:val="hy-AM"/>
        </w:rPr>
        <w:t>ները</w:t>
      </w:r>
      <w:r w:rsidRPr="00D57F8B">
        <w:rPr>
          <w:rFonts w:ascii="GHEA Mariam" w:eastAsia="GHEA Mariam" w:hAnsi="GHEA Mariam" w:cs="GHEA Mariam"/>
          <w:sz w:val="24"/>
          <w:szCs w:val="24"/>
          <w:lang w:val="hy-AM"/>
        </w:rPr>
        <w:t>,</w:t>
      </w:r>
    </w:p>
    <w:p w14:paraId="1C3ADFF2" w14:textId="43D6A55F" w:rsidR="00EE5AE8" w:rsidRPr="00D57F8B" w:rsidRDefault="00D3555F" w:rsidP="002329B4">
      <w:pPr>
        <w:pBdr>
          <w:top w:val="nil"/>
          <w:left w:val="nil"/>
          <w:bottom w:val="nil"/>
          <w:right w:val="nil"/>
          <w:between w:val="nil"/>
        </w:pBdr>
        <w:tabs>
          <w:tab w:val="left" w:pos="0"/>
          <w:tab w:val="left" w:pos="142"/>
        </w:tabs>
        <w:spacing w:line="360" w:lineRule="auto"/>
        <w:ind w:leftChars="0" w:firstLineChars="0" w:firstLine="567"/>
        <w:jc w:val="center"/>
        <w:rPr>
          <w:rFonts w:ascii="GHEA Mariam" w:eastAsia="GHEA Mariam" w:hAnsi="GHEA Mariam" w:cs="GHEA Mariam"/>
          <w:b/>
          <w:sz w:val="24"/>
          <w:szCs w:val="24"/>
          <w:lang w:val="hy-AM"/>
        </w:rPr>
      </w:pPr>
      <w:r w:rsidRPr="00D57F8B">
        <w:rPr>
          <w:rFonts w:ascii="GHEA Mariam" w:eastAsia="GHEA Mariam" w:hAnsi="GHEA Mariam" w:cs="GHEA Mariam"/>
          <w:b/>
          <w:sz w:val="24"/>
          <w:szCs w:val="24"/>
          <w:lang w:val="hy-AM"/>
        </w:rPr>
        <w:lastRenderedPageBreak/>
        <w:t>Պ Ա Ր Զ Ե Ց</w:t>
      </w:r>
    </w:p>
    <w:p w14:paraId="2ADBA0CD" w14:textId="77777777" w:rsidR="004C0E2D" w:rsidRPr="00D57F8B" w:rsidRDefault="004C0E2D" w:rsidP="002329B4">
      <w:pPr>
        <w:tabs>
          <w:tab w:val="left" w:pos="0"/>
          <w:tab w:val="left" w:pos="142"/>
        </w:tabs>
        <w:spacing w:line="360" w:lineRule="auto"/>
        <w:ind w:leftChars="0" w:firstLineChars="0" w:firstLine="567"/>
        <w:contextualSpacing/>
        <w:jc w:val="both"/>
        <w:rPr>
          <w:rFonts w:ascii="GHEA Mariam" w:eastAsia="GHEA Mariam" w:hAnsi="GHEA Mariam" w:cs="GHEA Mariam"/>
          <w:b/>
          <w:sz w:val="24"/>
          <w:szCs w:val="24"/>
          <w:u w:val="single"/>
          <w:lang w:val="hy-AM"/>
        </w:rPr>
      </w:pPr>
    </w:p>
    <w:p w14:paraId="4545BF27" w14:textId="7734422D" w:rsidR="00EE5AE8" w:rsidRPr="00D57F8B" w:rsidRDefault="00E40904" w:rsidP="002329B4">
      <w:pPr>
        <w:tabs>
          <w:tab w:val="left" w:pos="0"/>
          <w:tab w:val="left" w:pos="142"/>
        </w:tabs>
        <w:spacing w:line="360" w:lineRule="auto"/>
        <w:ind w:leftChars="0" w:firstLineChars="0" w:firstLine="567"/>
        <w:contextualSpacing/>
        <w:jc w:val="both"/>
        <w:rPr>
          <w:rFonts w:ascii="GHEA Mariam" w:eastAsia="GHEA Mariam" w:hAnsi="GHEA Mariam" w:cs="GHEA Mariam"/>
          <w:b/>
          <w:sz w:val="24"/>
          <w:szCs w:val="24"/>
          <w:u w:val="single"/>
          <w:lang w:val="hy-AM"/>
        </w:rPr>
      </w:pPr>
      <w:r w:rsidRPr="00D57F8B">
        <w:rPr>
          <w:rFonts w:ascii="GHEA Mariam" w:eastAsia="GHEA Mariam" w:hAnsi="GHEA Mariam" w:cs="GHEA Mariam"/>
          <w:b/>
          <w:sz w:val="24"/>
          <w:szCs w:val="24"/>
          <w:u w:val="single"/>
          <w:lang w:val="hy-AM"/>
        </w:rPr>
        <w:t>Վարույթ</w:t>
      </w:r>
      <w:r w:rsidR="00D3555F" w:rsidRPr="00D57F8B">
        <w:rPr>
          <w:rFonts w:ascii="GHEA Mariam" w:eastAsia="GHEA Mariam" w:hAnsi="GHEA Mariam" w:cs="GHEA Mariam"/>
          <w:b/>
          <w:sz w:val="24"/>
          <w:szCs w:val="24"/>
          <w:u w:val="single"/>
          <w:lang w:val="hy-AM"/>
        </w:rPr>
        <w:t>ի դատավարական նախապատմությունը.</w:t>
      </w:r>
    </w:p>
    <w:p w14:paraId="5B231447" w14:textId="6C607191" w:rsidR="004C0E2D" w:rsidRPr="00D57F8B" w:rsidRDefault="002C394B" w:rsidP="002329B4">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1</w:t>
      </w:r>
      <w:r w:rsidR="007E5445" w:rsidRPr="00D57F8B">
        <w:rPr>
          <w:rFonts w:ascii="GHEA Mariam" w:eastAsia="GHEA Mariam" w:hAnsi="GHEA Mariam" w:cs="GHEA Mariam"/>
          <w:sz w:val="24"/>
          <w:szCs w:val="24"/>
          <w:lang w:val="hy-AM"/>
        </w:rPr>
        <w:t>.</w:t>
      </w:r>
      <w:r w:rsidR="002962B8" w:rsidRPr="00D57F8B">
        <w:rPr>
          <w:rFonts w:ascii="GHEA Mariam" w:eastAsia="GHEA Mariam" w:hAnsi="GHEA Mariam" w:cs="GHEA Mariam"/>
          <w:sz w:val="24"/>
          <w:szCs w:val="24"/>
          <w:lang w:val="hy-AM"/>
        </w:rPr>
        <w:t xml:space="preserve"> </w:t>
      </w:r>
      <w:r w:rsidR="00B71611" w:rsidRPr="00D57F8B">
        <w:rPr>
          <w:rFonts w:ascii="GHEA Mariam" w:eastAsia="GHEA Mariam" w:hAnsi="GHEA Mariam" w:cs="GHEA Mariam"/>
          <w:sz w:val="24"/>
          <w:szCs w:val="24"/>
          <w:lang w:val="hy-AM"/>
        </w:rPr>
        <w:t>Երևան քաղաքի առա</w:t>
      </w:r>
      <w:r w:rsidR="0065212B" w:rsidRPr="00D57F8B">
        <w:rPr>
          <w:rFonts w:ascii="GHEA Mariam" w:eastAsia="GHEA Mariam" w:hAnsi="GHEA Mariam" w:cs="GHEA Mariam"/>
          <w:sz w:val="24"/>
          <w:szCs w:val="24"/>
          <w:lang w:val="hy-AM"/>
        </w:rPr>
        <w:t>ջ</w:t>
      </w:r>
      <w:r w:rsidR="00B71611" w:rsidRPr="00D57F8B">
        <w:rPr>
          <w:rFonts w:ascii="GHEA Mariam" w:eastAsia="GHEA Mariam" w:hAnsi="GHEA Mariam" w:cs="GHEA Mariam"/>
          <w:sz w:val="24"/>
          <w:szCs w:val="24"/>
          <w:lang w:val="hy-AM"/>
        </w:rPr>
        <w:t>ին ատյանի ընդհանուր իրավասության դատարանի</w:t>
      </w:r>
      <w:r w:rsidR="00E60017" w:rsidRPr="00D57F8B">
        <w:rPr>
          <w:rFonts w:ascii="GHEA Mariam" w:eastAsia="GHEA Mariam" w:hAnsi="GHEA Mariam" w:cs="GHEA Mariam"/>
          <w:sz w:val="24"/>
          <w:szCs w:val="24"/>
          <w:lang w:val="hy-AM"/>
        </w:rPr>
        <w:t xml:space="preserve"> (այսուհետ՝ նաև Առաջին ատյանի դատարան)</w:t>
      </w:r>
      <w:r w:rsidR="0023462E" w:rsidRPr="00D57F8B">
        <w:rPr>
          <w:rFonts w:ascii="GHEA Mariam" w:eastAsia="GHEA Mariam" w:hAnsi="GHEA Mariam" w:cs="GHEA Mariam"/>
          <w:sz w:val="24"/>
          <w:szCs w:val="24"/>
          <w:lang w:val="hy-AM"/>
        </w:rPr>
        <w:t>`</w:t>
      </w:r>
      <w:r w:rsidR="00B71611" w:rsidRPr="00D57F8B">
        <w:rPr>
          <w:rFonts w:ascii="GHEA Mariam" w:eastAsia="GHEA Mariam" w:hAnsi="GHEA Mariam" w:cs="GHEA Mariam"/>
          <w:sz w:val="24"/>
          <w:szCs w:val="24"/>
          <w:lang w:val="hy-AM"/>
        </w:rPr>
        <w:t xml:space="preserve"> 2022 թվականի հունիսի 28-ի </w:t>
      </w:r>
      <w:r w:rsidR="008B3407" w:rsidRPr="00D57F8B">
        <w:rPr>
          <w:rFonts w:ascii="GHEA Mariam" w:eastAsia="GHEA Mariam" w:hAnsi="GHEA Mariam" w:cs="GHEA Mariam"/>
          <w:sz w:val="24"/>
          <w:szCs w:val="24"/>
          <w:lang w:val="hy-AM"/>
        </w:rPr>
        <w:t>դատավ</w:t>
      </w:r>
      <w:r w:rsidR="0065212B" w:rsidRPr="00D57F8B">
        <w:rPr>
          <w:rFonts w:ascii="GHEA Mariam" w:eastAsia="GHEA Mariam" w:hAnsi="GHEA Mariam" w:cs="GHEA Mariam"/>
          <w:sz w:val="24"/>
          <w:szCs w:val="24"/>
          <w:lang w:val="hy-AM"/>
        </w:rPr>
        <w:t>ճ</w:t>
      </w:r>
      <w:r w:rsidR="00B71611" w:rsidRPr="00D57F8B">
        <w:rPr>
          <w:rFonts w:ascii="GHEA Mariam" w:eastAsia="GHEA Mariam" w:hAnsi="GHEA Mariam" w:cs="GHEA Mariam"/>
          <w:sz w:val="24"/>
          <w:szCs w:val="24"/>
          <w:lang w:val="hy-AM"/>
        </w:rPr>
        <w:t>ռով Գեորգի Գրիշայի Սաֆարյանը մեղավոր է ճանաչ</w:t>
      </w:r>
      <w:r w:rsidR="00AD040C" w:rsidRPr="00D57F8B">
        <w:rPr>
          <w:rFonts w:ascii="GHEA Mariam" w:eastAsia="GHEA Mariam" w:hAnsi="GHEA Mariam" w:cs="GHEA Mariam"/>
          <w:sz w:val="24"/>
          <w:szCs w:val="24"/>
          <w:lang w:val="hy-AM"/>
        </w:rPr>
        <w:t>վ</w:t>
      </w:r>
      <w:r w:rsidR="00B71611" w:rsidRPr="00D57F8B">
        <w:rPr>
          <w:rFonts w:ascii="GHEA Mariam" w:eastAsia="GHEA Mariam" w:hAnsi="GHEA Mariam" w:cs="GHEA Mariam"/>
          <w:sz w:val="24"/>
          <w:szCs w:val="24"/>
          <w:lang w:val="hy-AM"/>
        </w:rPr>
        <w:t>ել</w:t>
      </w:r>
      <w:r w:rsidR="00F61E89" w:rsidRPr="00D57F8B">
        <w:rPr>
          <w:rFonts w:ascii="GHEA Mariam" w:eastAsia="GHEA Mariam" w:hAnsi="GHEA Mariam" w:cs="GHEA Mariam"/>
          <w:sz w:val="24"/>
          <w:szCs w:val="24"/>
          <w:lang w:val="hy-AM"/>
        </w:rPr>
        <w:t xml:space="preserve"> 2003 թվականի ապրիլի 18-ին ընդունված</w:t>
      </w:r>
      <w:r w:rsidR="00AD040C" w:rsidRPr="00D57F8B">
        <w:rPr>
          <w:rFonts w:ascii="GHEA Mariam" w:eastAsia="GHEA Mariam" w:hAnsi="GHEA Mariam" w:cs="GHEA Mariam"/>
          <w:sz w:val="24"/>
          <w:szCs w:val="24"/>
          <w:lang w:val="hy-AM"/>
        </w:rPr>
        <w:t xml:space="preserve"> </w:t>
      </w:r>
      <w:r w:rsidR="00F61E89" w:rsidRPr="00D57F8B">
        <w:rPr>
          <w:rFonts w:ascii="GHEA Mariam" w:eastAsia="GHEA Mariam" w:hAnsi="GHEA Mariam" w:cs="GHEA Mariam"/>
          <w:sz w:val="24"/>
          <w:szCs w:val="24"/>
          <w:lang w:val="hy-AM"/>
        </w:rPr>
        <w:t>ՀՀ քրեական օրենսգրքի</w:t>
      </w:r>
      <w:r w:rsidR="00AD040C" w:rsidRPr="00D57F8B">
        <w:rPr>
          <w:rFonts w:ascii="GHEA Mariam" w:eastAsia="GHEA Mariam" w:hAnsi="GHEA Mariam" w:cs="GHEA Mariam"/>
          <w:sz w:val="24"/>
          <w:szCs w:val="24"/>
          <w:lang w:val="hy-AM"/>
        </w:rPr>
        <w:t xml:space="preserve"> (այսուհետ՝ նաև ՀՀ նախկին քրեական օրենսգիրք)</w:t>
      </w:r>
      <w:r w:rsidR="00F61E89" w:rsidRPr="00D57F8B">
        <w:rPr>
          <w:rFonts w:ascii="GHEA Mariam" w:eastAsia="GHEA Mariam" w:hAnsi="GHEA Mariam" w:cs="GHEA Mariam"/>
          <w:sz w:val="24"/>
          <w:szCs w:val="24"/>
          <w:lang w:val="hy-AM"/>
        </w:rPr>
        <w:t xml:space="preserve"> 104-րդ հոդվածի 2-րդ մասի 8-րդ կետով և դատապարտվել ազատազրկման՝ 10</w:t>
      </w:r>
      <w:r w:rsidR="0065212B" w:rsidRPr="00D57F8B">
        <w:rPr>
          <w:rFonts w:ascii="GHEA Mariam" w:eastAsia="GHEA Mariam" w:hAnsi="GHEA Mariam" w:cs="GHEA Mariam"/>
          <w:sz w:val="24"/>
          <w:szCs w:val="24"/>
          <w:lang w:val="hy-AM"/>
        </w:rPr>
        <w:t xml:space="preserve"> </w:t>
      </w:r>
      <w:r w:rsidR="00F61E89" w:rsidRPr="00D57F8B">
        <w:rPr>
          <w:rFonts w:ascii="GHEA Mariam" w:eastAsia="GHEA Mariam" w:hAnsi="GHEA Mariam" w:cs="GHEA Mariam"/>
          <w:sz w:val="24"/>
          <w:szCs w:val="24"/>
          <w:lang w:val="hy-AM"/>
        </w:rPr>
        <w:t>(տասը) տարի ժամկետով։</w:t>
      </w:r>
    </w:p>
    <w:p w14:paraId="36776B23" w14:textId="5389CC99" w:rsidR="007A5FF2" w:rsidRPr="00D57F8B" w:rsidRDefault="00F61E89" w:rsidP="002329B4">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Պատժի ժամկետին հաշվակցվել է Ռ</w:t>
      </w:r>
      <w:r w:rsidR="000D2D66" w:rsidRPr="00D57F8B">
        <w:rPr>
          <w:rFonts w:ascii="GHEA Mariam" w:eastAsia="GHEA Mariam" w:hAnsi="GHEA Mariam" w:cs="GHEA Mariam"/>
          <w:sz w:val="24"/>
          <w:szCs w:val="24"/>
          <w:lang w:val="hy-AM"/>
        </w:rPr>
        <w:t>ուսաստանի Դաշնությունում</w:t>
      </w:r>
      <w:r w:rsidRPr="00D57F8B">
        <w:rPr>
          <w:rFonts w:ascii="GHEA Mariam" w:eastAsia="GHEA Mariam" w:hAnsi="GHEA Mariam" w:cs="GHEA Mariam"/>
          <w:sz w:val="24"/>
          <w:szCs w:val="24"/>
          <w:lang w:val="hy-AM"/>
        </w:rPr>
        <w:t xml:space="preserve"> 2015 թվականի ապրիլի 13-ից մինչև հու</w:t>
      </w:r>
      <w:r w:rsidR="009003F9" w:rsidRPr="00D57F8B">
        <w:rPr>
          <w:rFonts w:ascii="GHEA Mariam" w:eastAsia="GHEA Mariam" w:hAnsi="GHEA Mariam" w:cs="GHEA Mariam"/>
          <w:sz w:val="24"/>
          <w:szCs w:val="24"/>
          <w:lang w:val="hy-AM"/>
        </w:rPr>
        <w:t>լ</w:t>
      </w:r>
      <w:r w:rsidRPr="00D57F8B">
        <w:rPr>
          <w:rFonts w:ascii="GHEA Mariam" w:eastAsia="GHEA Mariam" w:hAnsi="GHEA Mariam" w:cs="GHEA Mariam"/>
          <w:sz w:val="24"/>
          <w:szCs w:val="24"/>
          <w:lang w:val="hy-AM"/>
        </w:rPr>
        <w:t>իսի 10-ը արգելանքի տակ գտնվելու ժամանակահատվածը</w:t>
      </w:r>
      <w:r w:rsidR="007A5FF2" w:rsidRPr="00D57F8B">
        <w:rPr>
          <w:rFonts w:ascii="GHEA Mariam" w:eastAsia="GHEA Mariam" w:hAnsi="GHEA Mariam" w:cs="GHEA Mariam"/>
          <w:sz w:val="24"/>
          <w:szCs w:val="24"/>
          <w:lang w:val="hy-AM"/>
        </w:rPr>
        <w:t xml:space="preserve">՝ 2 (երկու) ամիս 27 (քսանյոթ) օրը՝ </w:t>
      </w:r>
      <w:r w:rsidRPr="00D57F8B">
        <w:rPr>
          <w:rFonts w:ascii="GHEA Mariam" w:eastAsia="GHEA Mariam" w:hAnsi="GHEA Mariam" w:cs="GHEA Mariam"/>
          <w:sz w:val="24"/>
          <w:szCs w:val="24"/>
          <w:lang w:val="hy-AM"/>
        </w:rPr>
        <w:t>թողն</w:t>
      </w:r>
      <w:r w:rsidR="007A5FF2" w:rsidRPr="00D57F8B">
        <w:rPr>
          <w:rFonts w:ascii="GHEA Mariam" w:eastAsia="GHEA Mariam" w:hAnsi="GHEA Mariam" w:cs="GHEA Mariam"/>
          <w:sz w:val="24"/>
          <w:szCs w:val="24"/>
          <w:lang w:val="hy-AM"/>
        </w:rPr>
        <w:t xml:space="preserve">ելով կրելու </w:t>
      </w:r>
      <w:r w:rsidRPr="00D57F8B">
        <w:rPr>
          <w:rFonts w:ascii="GHEA Mariam" w:eastAsia="GHEA Mariam" w:hAnsi="GHEA Mariam" w:cs="GHEA Mariam"/>
          <w:sz w:val="24"/>
          <w:szCs w:val="24"/>
          <w:lang w:val="hy-AM"/>
        </w:rPr>
        <w:t>ազատազրկում</w:t>
      </w:r>
      <w:r w:rsidR="007A5FF2" w:rsidRPr="00D57F8B">
        <w:rPr>
          <w:rFonts w:ascii="GHEA Mariam" w:eastAsia="GHEA Mariam" w:hAnsi="GHEA Mariam" w:cs="GHEA Mariam"/>
          <w:sz w:val="24"/>
          <w:szCs w:val="24"/>
          <w:lang w:val="hy-AM"/>
        </w:rPr>
        <w:t>՝</w:t>
      </w:r>
      <w:r w:rsidRPr="00D57F8B">
        <w:rPr>
          <w:rFonts w:ascii="GHEA Mariam" w:eastAsia="GHEA Mariam" w:hAnsi="GHEA Mariam" w:cs="GHEA Mariam"/>
          <w:sz w:val="24"/>
          <w:szCs w:val="24"/>
          <w:lang w:val="hy-AM"/>
        </w:rPr>
        <w:t xml:space="preserve"> 9</w:t>
      </w:r>
      <w:r w:rsidR="004848D8" w:rsidRPr="00D57F8B">
        <w:rPr>
          <w:rFonts w:ascii="GHEA Mariam" w:eastAsia="GHEA Mariam" w:hAnsi="GHEA Mariam" w:cs="GHEA Mariam"/>
          <w:sz w:val="24"/>
          <w:szCs w:val="24"/>
          <w:lang w:val="hy-AM"/>
        </w:rPr>
        <w:t xml:space="preserve"> </w:t>
      </w:r>
      <w:r w:rsidRPr="00D57F8B">
        <w:rPr>
          <w:rFonts w:ascii="GHEA Mariam" w:eastAsia="GHEA Mariam" w:hAnsi="GHEA Mariam" w:cs="GHEA Mariam"/>
          <w:sz w:val="24"/>
          <w:szCs w:val="24"/>
          <w:lang w:val="hy-AM"/>
        </w:rPr>
        <w:t>(</w:t>
      </w:r>
      <w:r w:rsidR="004848D8" w:rsidRPr="00D57F8B">
        <w:rPr>
          <w:rFonts w:ascii="GHEA Mariam" w:eastAsia="GHEA Mariam" w:hAnsi="GHEA Mariam" w:cs="GHEA Mariam"/>
          <w:sz w:val="24"/>
          <w:szCs w:val="24"/>
          <w:lang w:val="hy-AM"/>
        </w:rPr>
        <w:t>ինը</w:t>
      </w:r>
      <w:r w:rsidRPr="00D57F8B">
        <w:rPr>
          <w:rFonts w:ascii="GHEA Mariam" w:eastAsia="GHEA Mariam" w:hAnsi="GHEA Mariam" w:cs="GHEA Mariam"/>
          <w:sz w:val="24"/>
          <w:szCs w:val="24"/>
          <w:lang w:val="hy-AM"/>
        </w:rPr>
        <w:t>)</w:t>
      </w:r>
      <w:r w:rsidR="004848D8" w:rsidRPr="00D57F8B">
        <w:rPr>
          <w:rFonts w:ascii="GHEA Mariam" w:eastAsia="GHEA Mariam" w:hAnsi="GHEA Mariam" w:cs="GHEA Mariam"/>
          <w:sz w:val="24"/>
          <w:szCs w:val="24"/>
          <w:lang w:val="hy-AM"/>
        </w:rPr>
        <w:t xml:space="preserve"> տարի 9 (ինը) ամիս 3 (երեք) օր ժամկետով։</w:t>
      </w:r>
      <w:r w:rsidR="007A5FF2" w:rsidRPr="00D57F8B">
        <w:rPr>
          <w:rFonts w:ascii="GHEA Mariam" w:eastAsia="GHEA Mariam" w:hAnsi="GHEA Mariam" w:cs="GHEA Mariam"/>
          <w:sz w:val="24"/>
          <w:szCs w:val="24"/>
          <w:lang w:val="hy-AM"/>
        </w:rPr>
        <w:t xml:space="preserve"> Պատժի կրման սկիզբը հաշվվել է 2016 թվականի փետրվարի 9-ից։</w:t>
      </w:r>
    </w:p>
    <w:p w14:paraId="66F6A220" w14:textId="5B620AA1" w:rsidR="00D474E6" w:rsidRPr="00D57F8B" w:rsidRDefault="002C394B" w:rsidP="002329B4">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2</w:t>
      </w:r>
      <w:r w:rsidR="007E5445" w:rsidRPr="00D57F8B">
        <w:rPr>
          <w:rFonts w:ascii="GHEA Mariam" w:eastAsia="GHEA Mariam" w:hAnsi="GHEA Mariam" w:cs="GHEA Mariam"/>
          <w:sz w:val="24"/>
          <w:szCs w:val="24"/>
          <w:lang w:val="hy-AM"/>
        </w:rPr>
        <w:t xml:space="preserve">. </w:t>
      </w:r>
      <w:r w:rsidR="007A5FF2" w:rsidRPr="00D57F8B">
        <w:rPr>
          <w:rFonts w:ascii="GHEA Mariam" w:eastAsia="GHEA Mariam" w:hAnsi="GHEA Mariam" w:cs="GHEA Mariam"/>
          <w:sz w:val="24"/>
          <w:szCs w:val="24"/>
          <w:lang w:val="hy-AM"/>
        </w:rPr>
        <w:t>Առաջին ատյանի դատարանի հիշյալ դատավճռի դեմ Գեորգի Սաֆարյան</w:t>
      </w:r>
      <w:r w:rsidR="00B430AA" w:rsidRPr="00D57F8B">
        <w:rPr>
          <w:rFonts w:ascii="GHEA Mariam" w:eastAsia="GHEA Mariam" w:hAnsi="GHEA Mariam" w:cs="GHEA Mariam"/>
          <w:sz w:val="24"/>
          <w:szCs w:val="24"/>
          <w:lang w:val="hy-AM"/>
        </w:rPr>
        <w:t>ը</w:t>
      </w:r>
      <w:r w:rsidR="007A5FF2" w:rsidRPr="00D57F8B">
        <w:rPr>
          <w:rFonts w:ascii="GHEA Mariam" w:eastAsia="GHEA Mariam" w:hAnsi="GHEA Mariam" w:cs="GHEA Mariam"/>
          <w:sz w:val="24"/>
          <w:szCs w:val="24"/>
          <w:lang w:val="hy-AM"/>
        </w:rPr>
        <w:t xml:space="preserve"> և </w:t>
      </w:r>
      <w:r w:rsidR="008B3407" w:rsidRPr="00D57F8B">
        <w:rPr>
          <w:rFonts w:ascii="GHEA Mariam" w:eastAsia="GHEA Mariam" w:hAnsi="GHEA Mariam" w:cs="GHEA Mariam"/>
          <w:sz w:val="24"/>
          <w:szCs w:val="24"/>
          <w:lang w:val="hy-AM"/>
        </w:rPr>
        <w:t>նրա</w:t>
      </w:r>
      <w:r w:rsidR="007A5FF2" w:rsidRPr="00D57F8B">
        <w:rPr>
          <w:rFonts w:ascii="GHEA Mariam" w:eastAsia="GHEA Mariam" w:hAnsi="GHEA Mariam" w:cs="GHEA Mariam"/>
          <w:sz w:val="24"/>
          <w:szCs w:val="24"/>
          <w:lang w:val="hy-AM"/>
        </w:rPr>
        <w:t xml:space="preserve"> պաշտպան Թ.Բաղդասարյանը ներկայացրել են վերաքննիչ բողոքներ, որոնք ՀՀ վ</w:t>
      </w:r>
      <w:r w:rsidR="0065212B" w:rsidRPr="00D57F8B">
        <w:rPr>
          <w:rFonts w:ascii="GHEA Mariam" w:eastAsia="GHEA Mariam" w:hAnsi="GHEA Mariam" w:cs="GHEA Mariam"/>
          <w:sz w:val="24"/>
          <w:szCs w:val="24"/>
          <w:lang w:val="hy-AM"/>
        </w:rPr>
        <w:t>երաքննիչ քրեական դատարանի</w:t>
      </w:r>
      <w:r w:rsidR="007A5FF2" w:rsidRPr="00D57F8B">
        <w:rPr>
          <w:rFonts w:ascii="GHEA Mariam" w:eastAsia="GHEA Mariam" w:hAnsi="GHEA Mariam" w:cs="GHEA Mariam"/>
          <w:sz w:val="24"/>
          <w:szCs w:val="24"/>
          <w:lang w:val="hy-AM"/>
        </w:rPr>
        <w:t xml:space="preserve"> (այսուհետ՝ նաև Վերաքննիչ դատարան)՝ 2023 թվականի նոյեմբերի 10-ի</w:t>
      </w:r>
      <w:r w:rsidR="00872E3F" w:rsidRPr="00D57F8B">
        <w:rPr>
          <w:rFonts w:ascii="GHEA Mariam" w:eastAsia="GHEA Mariam" w:hAnsi="GHEA Mariam" w:cs="GHEA Mariam"/>
          <w:sz w:val="24"/>
          <w:szCs w:val="24"/>
          <w:lang w:val="hy-AM"/>
        </w:rPr>
        <w:t xml:space="preserve"> </w:t>
      </w:r>
      <w:r w:rsidR="0065212B" w:rsidRPr="00D57F8B">
        <w:rPr>
          <w:rFonts w:ascii="GHEA Mariam" w:eastAsia="GHEA Mariam" w:hAnsi="GHEA Mariam" w:cs="GHEA Mariam"/>
          <w:sz w:val="24"/>
          <w:szCs w:val="24"/>
          <w:lang w:val="hy-AM"/>
        </w:rPr>
        <w:t>որոշմամբ</w:t>
      </w:r>
      <w:r w:rsidR="008C03FA" w:rsidRPr="00D57F8B">
        <w:rPr>
          <w:rFonts w:ascii="GHEA Mariam" w:eastAsia="GHEA Mariam" w:hAnsi="GHEA Mariam" w:cs="GHEA Mariam"/>
          <w:sz w:val="24"/>
          <w:szCs w:val="24"/>
          <w:lang w:val="hy-AM"/>
        </w:rPr>
        <w:t xml:space="preserve"> </w:t>
      </w:r>
      <w:r w:rsidR="0065212B" w:rsidRPr="00D57F8B">
        <w:rPr>
          <w:rFonts w:ascii="GHEA Mariam" w:eastAsia="GHEA Mariam" w:hAnsi="GHEA Mariam" w:cs="GHEA Mariam"/>
          <w:sz w:val="24"/>
          <w:szCs w:val="24"/>
          <w:lang w:val="hy-AM"/>
        </w:rPr>
        <w:t>մերժվել են</w:t>
      </w:r>
      <w:r w:rsidR="007A5FF2" w:rsidRPr="00D57F8B">
        <w:rPr>
          <w:rFonts w:ascii="GHEA Mariam" w:eastAsia="GHEA Mariam" w:hAnsi="GHEA Mariam" w:cs="GHEA Mariam"/>
          <w:sz w:val="24"/>
          <w:szCs w:val="24"/>
          <w:lang w:val="hy-AM"/>
        </w:rPr>
        <w:t xml:space="preserve">, իսկ Առաջին ատյանի դատարանի՝ 2022 թվականի հունիսի 28-ի </w:t>
      </w:r>
      <w:r w:rsidR="008B3407" w:rsidRPr="00D57F8B">
        <w:rPr>
          <w:rFonts w:ascii="GHEA Mariam" w:eastAsia="GHEA Mariam" w:hAnsi="GHEA Mariam" w:cs="GHEA Mariam"/>
          <w:sz w:val="24"/>
          <w:szCs w:val="24"/>
          <w:lang w:val="hy-AM"/>
        </w:rPr>
        <w:t>դատավ</w:t>
      </w:r>
      <w:r w:rsidR="007A5FF2" w:rsidRPr="00D57F8B">
        <w:rPr>
          <w:rFonts w:ascii="GHEA Mariam" w:eastAsia="GHEA Mariam" w:hAnsi="GHEA Mariam" w:cs="GHEA Mariam"/>
          <w:sz w:val="24"/>
          <w:szCs w:val="24"/>
          <w:lang w:val="hy-AM"/>
        </w:rPr>
        <w:t xml:space="preserve">ճիռը՝ թողնվել օրինական ուժի մեջ։ </w:t>
      </w:r>
    </w:p>
    <w:p w14:paraId="55082614" w14:textId="6711BDC1" w:rsidR="007E5445" w:rsidRPr="00D57F8B" w:rsidRDefault="00EF0BCE" w:rsidP="002329B4">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3</w:t>
      </w:r>
      <w:r w:rsidR="007E5445" w:rsidRPr="00D57F8B">
        <w:rPr>
          <w:rFonts w:ascii="GHEA Mariam" w:eastAsia="GHEA Mariam" w:hAnsi="GHEA Mariam" w:cs="GHEA Mariam"/>
          <w:sz w:val="24"/>
          <w:szCs w:val="24"/>
          <w:lang w:val="hy-AM"/>
        </w:rPr>
        <w:t xml:space="preserve">. </w:t>
      </w:r>
      <w:r w:rsidR="00872E3F" w:rsidRPr="00D57F8B">
        <w:rPr>
          <w:rFonts w:ascii="GHEA Mariam" w:eastAsia="GHEA Mariam" w:hAnsi="GHEA Mariam" w:cs="GHEA Mariam"/>
          <w:sz w:val="24"/>
          <w:szCs w:val="24"/>
          <w:lang w:val="hy-AM"/>
        </w:rPr>
        <w:t>Վերաքննիչ դատարանի</w:t>
      </w:r>
      <w:r w:rsidR="008B381A" w:rsidRPr="00D57F8B">
        <w:rPr>
          <w:rFonts w:ascii="GHEA Mariam" w:eastAsia="GHEA Mariam" w:hAnsi="GHEA Mariam" w:cs="GHEA Mariam"/>
          <w:sz w:val="24"/>
          <w:szCs w:val="24"/>
          <w:lang w:val="hy-AM"/>
        </w:rPr>
        <w:t xml:space="preserve"> հիշյալ որոշման դեմ</w:t>
      </w:r>
      <w:r w:rsidR="00872E3F" w:rsidRPr="00D57F8B">
        <w:rPr>
          <w:rFonts w:ascii="GHEA Mariam" w:eastAsia="GHEA Mariam" w:hAnsi="GHEA Mariam" w:cs="GHEA Mariam"/>
          <w:sz w:val="24"/>
          <w:szCs w:val="24"/>
          <w:lang w:val="hy-AM"/>
        </w:rPr>
        <w:t xml:space="preserve"> </w:t>
      </w:r>
      <w:r w:rsidR="008B381A" w:rsidRPr="00D57F8B">
        <w:rPr>
          <w:rFonts w:ascii="GHEA Mariam" w:eastAsia="GHEA Mariam" w:hAnsi="GHEA Mariam" w:cs="GHEA Mariam"/>
          <w:sz w:val="24"/>
          <w:szCs w:val="24"/>
          <w:lang w:val="hy-AM"/>
        </w:rPr>
        <w:t>Գեորգի Սաֆարյանը</w:t>
      </w:r>
      <w:r w:rsidR="00B430AA" w:rsidRPr="00D57F8B">
        <w:rPr>
          <w:rFonts w:ascii="GHEA Mariam" w:eastAsia="GHEA Mariam" w:hAnsi="GHEA Mariam" w:cs="GHEA Mariam"/>
          <w:sz w:val="24"/>
          <w:szCs w:val="24"/>
          <w:lang w:val="hy-AM"/>
        </w:rPr>
        <w:t xml:space="preserve"> և</w:t>
      </w:r>
      <w:r w:rsidR="008B381A" w:rsidRPr="00D57F8B">
        <w:rPr>
          <w:rFonts w:ascii="GHEA Mariam" w:eastAsia="GHEA Mariam" w:hAnsi="GHEA Mariam" w:cs="GHEA Mariam"/>
          <w:sz w:val="24"/>
          <w:szCs w:val="24"/>
          <w:lang w:val="hy-AM"/>
        </w:rPr>
        <w:t xml:space="preserve"> վերջինիս պաշտպան Ա.Ջուվանովան </w:t>
      </w:r>
      <w:r w:rsidR="00872E3F" w:rsidRPr="00D57F8B">
        <w:rPr>
          <w:rFonts w:ascii="GHEA Mariam" w:eastAsia="GHEA Mariam" w:hAnsi="GHEA Mariam" w:cs="GHEA Mariam"/>
          <w:sz w:val="24"/>
          <w:szCs w:val="24"/>
          <w:lang w:val="hy-AM"/>
        </w:rPr>
        <w:t>բերել են վճռաբեկ բողոք</w:t>
      </w:r>
      <w:r w:rsidR="009B7BEB" w:rsidRPr="00D57F8B">
        <w:rPr>
          <w:rFonts w:ascii="GHEA Mariam" w:eastAsia="GHEA Mariam" w:hAnsi="GHEA Mariam" w:cs="GHEA Mariam"/>
          <w:sz w:val="24"/>
          <w:szCs w:val="24"/>
          <w:lang w:val="hy-AM"/>
        </w:rPr>
        <w:t>ներ</w:t>
      </w:r>
      <w:r w:rsidR="008B381A" w:rsidRPr="00D57F8B">
        <w:rPr>
          <w:rFonts w:ascii="GHEA Mariam" w:eastAsia="GHEA Mariam" w:hAnsi="GHEA Mariam" w:cs="GHEA Mariam"/>
          <w:sz w:val="24"/>
          <w:szCs w:val="24"/>
          <w:lang w:val="hy-AM"/>
        </w:rPr>
        <w:t xml:space="preserve">, որոնք Վճռաբեկ դատարանի՝ 2024 թվականի ապրիլի 17-ի որոշմամբ </w:t>
      </w:r>
      <w:r w:rsidR="00B03CFC" w:rsidRPr="00D57F8B">
        <w:rPr>
          <w:rFonts w:ascii="GHEA Mariam" w:eastAsia="GHEA Mariam" w:hAnsi="GHEA Mariam" w:cs="GHEA Mariam"/>
          <w:sz w:val="24"/>
          <w:szCs w:val="24"/>
          <w:lang w:val="hy-AM"/>
        </w:rPr>
        <w:t xml:space="preserve">վարույթ ընդունելը </w:t>
      </w:r>
      <w:r w:rsidR="008B381A" w:rsidRPr="00D57F8B">
        <w:rPr>
          <w:rFonts w:ascii="GHEA Mariam" w:eastAsia="GHEA Mariam" w:hAnsi="GHEA Mariam" w:cs="GHEA Mariam"/>
          <w:sz w:val="24"/>
          <w:szCs w:val="24"/>
          <w:lang w:val="hy-AM"/>
        </w:rPr>
        <w:t>մերժվել</w:t>
      </w:r>
      <w:r w:rsidR="00B75DAD" w:rsidRPr="00D57F8B">
        <w:rPr>
          <w:rFonts w:ascii="GHEA Mariam" w:eastAsia="GHEA Mariam" w:hAnsi="GHEA Mariam" w:cs="GHEA Mariam"/>
          <w:sz w:val="24"/>
          <w:szCs w:val="24"/>
          <w:lang w:val="hy-AM"/>
        </w:rPr>
        <w:t xml:space="preserve"> է։</w:t>
      </w:r>
    </w:p>
    <w:p w14:paraId="685D4A89" w14:textId="52258210" w:rsidR="00525772" w:rsidRPr="00D57F8B" w:rsidRDefault="00525772" w:rsidP="002329B4">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 xml:space="preserve">4. </w:t>
      </w:r>
      <w:r w:rsidR="00064EAD" w:rsidRPr="00D57F8B">
        <w:rPr>
          <w:rFonts w:ascii="GHEA Mariam" w:eastAsia="GHEA Mariam" w:hAnsi="GHEA Mariam" w:cs="GHEA Mariam"/>
          <w:sz w:val="24"/>
          <w:szCs w:val="24"/>
          <w:lang w:val="hy-AM"/>
        </w:rPr>
        <w:t xml:space="preserve">Դատապարտյալ </w:t>
      </w:r>
      <w:r w:rsidRPr="00D57F8B">
        <w:rPr>
          <w:rFonts w:ascii="GHEA Mariam" w:eastAsia="GHEA Mariam" w:hAnsi="GHEA Mariam" w:cs="GHEA Mariam"/>
          <w:sz w:val="24"/>
          <w:szCs w:val="24"/>
          <w:lang w:val="hy-AM"/>
        </w:rPr>
        <w:t>Գ.Սաֆարյանը բացառիկ վերանայման բողոք է ներկայացրել Վերաքննիչ դատարան</w:t>
      </w:r>
      <w:r w:rsidR="0023462E" w:rsidRPr="00D57F8B">
        <w:rPr>
          <w:rFonts w:ascii="GHEA Mariam" w:eastAsia="GHEA Mariam" w:hAnsi="GHEA Mariam" w:cs="GHEA Mariam"/>
          <w:sz w:val="24"/>
          <w:szCs w:val="24"/>
          <w:lang w:val="hy-AM"/>
        </w:rPr>
        <w:t xml:space="preserve">: </w:t>
      </w:r>
      <w:r w:rsidR="008B381A" w:rsidRPr="00D57F8B">
        <w:rPr>
          <w:rFonts w:ascii="GHEA Mariam" w:eastAsia="GHEA Mariam" w:hAnsi="GHEA Mariam" w:cs="GHEA Mariam"/>
          <w:sz w:val="24"/>
          <w:szCs w:val="24"/>
          <w:lang w:val="hy-AM"/>
        </w:rPr>
        <w:t xml:space="preserve">Վերաքննիչ դատարանի՝ 2024 թվականի նոյեմբերի 15-ի որոշմամբ </w:t>
      </w:r>
      <w:r w:rsidR="00E66F46" w:rsidRPr="00D57F8B">
        <w:rPr>
          <w:rFonts w:ascii="GHEA Mariam" w:eastAsia="GHEA Mariam" w:hAnsi="GHEA Mariam" w:cs="GHEA Mariam"/>
          <w:sz w:val="24"/>
          <w:szCs w:val="24"/>
          <w:lang w:val="hy-AM"/>
        </w:rPr>
        <w:t xml:space="preserve">վարույթի հարուցումը </w:t>
      </w:r>
      <w:r w:rsidRPr="00D57F8B">
        <w:rPr>
          <w:rFonts w:ascii="GHEA Mariam" w:eastAsia="GHEA Mariam" w:hAnsi="GHEA Mariam" w:cs="GHEA Mariam"/>
          <w:sz w:val="24"/>
          <w:szCs w:val="24"/>
          <w:lang w:val="hy-AM"/>
        </w:rPr>
        <w:t>մերժվել է</w:t>
      </w:r>
      <w:r w:rsidR="00393E28" w:rsidRPr="00D57F8B">
        <w:rPr>
          <w:rFonts w:ascii="GHEA Mariam" w:eastAsia="GHEA Mariam" w:hAnsi="GHEA Mariam" w:cs="GHEA Mariam"/>
          <w:sz w:val="24"/>
          <w:szCs w:val="24"/>
          <w:lang w:val="hy-AM"/>
        </w:rPr>
        <w:t>։</w:t>
      </w:r>
    </w:p>
    <w:p w14:paraId="233E08EE" w14:textId="5A6D238A" w:rsidR="00525772" w:rsidRPr="00384305" w:rsidRDefault="00525772" w:rsidP="00384305">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5</w:t>
      </w:r>
      <w:r w:rsidR="007E5445" w:rsidRPr="00D57F8B">
        <w:rPr>
          <w:rFonts w:ascii="GHEA Mariam" w:eastAsia="GHEA Mariam" w:hAnsi="GHEA Mariam" w:cs="GHEA Mariam"/>
          <w:sz w:val="24"/>
          <w:szCs w:val="24"/>
          <w:lang w:val="hy-AM"/>
        </w:rPr>
        <w:t xml:space="preserve">. </w:t>
      </w:r>
      <w:r w:rsidR="008B381A" w:rsidRPr="00D57F8B">
        <w:rPr>
          <w:rFonts w:ascii="GHEA Mariam" w:eastAsia="GHEA Mariam" w:hAnsi="GHEA Mariam" w:cs="GHEA Mariam"/>
          <w:sz w:val="24"/>
          <w:szCs w:val="24"/>
          <w:lang w:val="hy-AM"/>
        </w:rPr>
        <w:t>Դ</w:t>
      </w:r>
      <w:r w:rsidR="00DE214D" w:rsidRPr="00D57F8B">
        <w:rPr>
          <w:rFonts w:ascii="GHEA Mariam" w:eastAsia="GHEA Mariam" w:hAnsi="GHEA Mariam" w:cs="GHEA Mariam"/>
          <w:sz w:val="24"/>
          <w:szCs w:val="24"/>
          <w:lang w:val="hy-AM"/>
        </w:rPr>
        <w:t>ատապարտյալ Գ.Սաֆարյանը</w:t>
      </w:r>
      <w:r w:rsidR="008B381A" w:rsidRPr="00D57F8B">
        <w:rPr>
          <w:rFonts w:ascii="GHEA Mariam" w:eastAsia="GHEA Mariam" w:hAnsi="GHEA Mariam" w:cs="GHEA Mariam"/>
          <w:sz w:val="24"/>
          <w:szCs w:val="24"/>
          <w:lang w:val="hy-AM"/>
        </w:rPr>
        <w:t xml:space="preserve"> և </w:t>
      </w:r>
      <w:r w:rsidR="008B3407" w:rsidRPr="00D57F8B">
        <w:rPr>
          <w:rFonts w:ascii="GHEA Mariam" w:eastAsia="GHEA Mariam" w:hAnsi="GHEA Mariam" w:cs="GHEA Mariam"/>
          <w:sz w:val="24"/>
          <w:szCs w:val="24"/>
          <w:lang w:val="hy-AM"/>
        </w:rPr>
        <w:t>նրա</w:t>
      </w:r>
      <w:r w:rsidR="008B381A" w:rsidRPr="00D57F8B">
        <w:rPr>
          <w:rFonts w:ascii="GHEA Mariam" w:eastAsia="GHEA Mariam" w:hAnsi="GHEA Mariam" w:cs="GHEA Mariam"/>
          <w:sz w:val="24"/>
          <w:szCs w:val="24"/>
          <w:lang w:val="hy-AM"/>
        </w:rPr>
        <w:t xml:space="preserve"> պաշտպան Ա.Ջուվանովան</w:t>
      </w:r>
      <w:r w:rsidR="00DE214D" w:rsidRPr="00D57F8B">
        <w:rPr>
          <w:rFonts w:ascii="GHEA Mariam" w:eastAsia="GHEA Mariam" w:hAnsi="GHEA Mariam" w:cs="GHEA Mariam"/>
          <w:sz w:val="24"/>
          <w:szCs w:val="24"/>
          <w:lang w:val="hy-AM"/>
        </w:rPr>
        <w:t xml:space="preserve"> բերել են բացառիկ վերանայման վճռաբեկ բողոք</w:t>
      </w:r>
      <w:r w:rsidRPr="00D57F8B">
        <w:rPr>
          <w:rFonts w:ascii="GHEA Mariam" w:eastAsia="GHEA Mariam" w:hAnsi="GHEA Mariam" w:cs="GHEA Mariam"/>
          <w:sz w:val="24"/>
          <w:szCs w:val="24"/>
          <w:lang w:val="hy-AM"/>
        </w:rPr>
        <w:t>ներ</w:t>
      </w:r>
      <w:r w:rsidR="00DE214D" w:rsidRPr="00D57F8B">
        <w:rPr>
          <w:rFonts w:ascii="GHEA Mariam" w:eastAsia="GHEA Mariam" w:hAnsi="GHEA Mariam" w:cs="GHEA Mariam"/>
          <w:sz w:val="24"/>
          <w:szCs w:val="24"/>
          <w:lang w:val="hy-AM"/>
        </w:rPr>
        <w:t>, որ</w:t>
      </w:r>
      <w:r w:rsidRPr="00D57F8B">
        <w:rPr>
          <w:rFonts w:ascii="GHEA Mariam" w:eastAsia="GHEA Mariam" w:hAnsi="GHEA Mariam" w:cs="GHEA Mariam"/>
          <w:sz w:val="24"/>
          <w:szCs w:val="24"/>
          <w:lang w:val="hy-AM"/>
        </w:rPr>
        <w:t>ոն</w:t>
      </w:r>
      <w:r w:rsidR="0006731B" w:rsidRPr="00D57F8B">
        <w:rPr>
          <w:rFonts w:ascii="GHEA Mariam" w:eastAsia="GHEA Mariam" w:hAnsi="GHEA Mariam" w:cs="GHEA Mariam"/>
          <w:sz w:val="24"/>
          <w:szCs w:val="24"/>
          <w:lang w:val="hy-AM"/>
        </w:rPr>
        <w:t xml:space="preserve">ց հիման վրա </w:t>
      </w:r>
      <w:r w:rsidR="00DE214D" w:rsidRPr="00D57F8B">
        <w:rPr>
          <w:rFonts w:ascii="GHEA Mariam" w:eastAsia="GHEA Mariam" w:hAnsi="GHEA Mariam" w:cs="GHEA Mariam"/>
          <w:sz w:val="24"/>
          <w:szCs w:val="24"/>
          <w:lang w:val="hy-AM"/>
        </w:rPr>
        <w:t>Վճռաբեկ դատարանի՝</w:t>
      </w:r>
      <w:r w:rsidR="008B381A" w:rsidRPr="00D57F8B">
        <w:rPr>
          <w:rFonts w:ascii="GHEA Mariam" w:eastAsia="GHEA Mariam" w:hAnsi="GHEA Mariam" w:cs="GHEA Mariam"/>
          <w:sz w:val="24"/>
          <w:szCs w:val="24"/>
          <w:lang w:val="hy-AM"/>
        </w:rPr>
        <w:t xml:space="preserve"> </w:t>
      </w:r>
      <w:r w:rsidR="00DE214D" w:rsidRPr="00D57F8B">
        <w:rPr>
          <w:rFonts w:ascii="GHEA Mariam" w:eastAsia="GHEA Mariam" w:hAnsi="GHEA Mariam" w:cs="GHEA Mariam"/>
          <w:sz w:val="24"/>
          <w:szCs w:val="24"/>
          <w:lang w:val="hy-AM"/>
        </w:rPr>
        <w:t xml:space="preserve">2024 թվականի </w:t>
      </w:r>
      <w:r w:rsidR="0097772C" w:rsidRPr="00D57F8B">
        <w:rPr>
          <w:rFonts w:ascii="GHEA Mariam" w:eastAsia="GHEA Mariam" w:hAnsi="GHEA Mariam" w:cs="GHEA Mariam"/>
          <w:sz w:val="24"/>
          <w:szCs w:val="24"/>
          <w:lang w:val="hy-AM"/>
        </w:rPr>
        <w:t>դեկտեմբերի 18-ի որոշմամբ</w:t>
      </w:r>
      <w:r w:rsidR="00454989" w:rsidRPr="00D57F8B">
        <w:rPr>
          <w:rFonts w:ascii="GHEA Mariam" w:eastAsia="GHEA Mariam" w:hAnsi="GHEA Mariam" w:cs="GHEA Mariam"/>
          <w:sz w:val="24"/>
          <w:szCs w:val="24"/>
          <w:lang w:val="hy-AM"/>
        </w:rPr>
        <w:t xml:space="preserve"> </w:t>
      </w:r>
      <w:r w:rsidR="0006731B" w:rsidRPr="00D57F8B">
        <w:rPr>
          <w:rFonts w:ascii="GHEA Mariam" w:eastAsia="GHEA Mariam" w:hAnsi="GHEA Mariam" w:cs="GHEA Mariam"/>
          <w:sz w:val="24"/>
          <w:szCs w:val="24"/>
          <w:lang w:val="hy-AM"/>
        </w:rPr>
        <w:t>հարուցվել է բացառիկ վերանայման վարույթ</w:t>
      </w:r>
      <w:r w:rsidR="00454989" w:rsidRPr="00D57F8B">
        <w:rPr>
          <w:rFonts w:ascii="GHEA Mariam" w:eastAsia="GHEA Mariam" w:hAnsi="GHEA Mariam" w:cs="GHEA Mariam"/>
          <w:sz w:val="24"/>
          <w:szCs w:val="24"/>
          <w:lang w:val="hy-AM"/>
        </w:rPr>
        <w:t xml:space="preserve"> և</w:t>
      </w:r>
      <w:r w:rsidR="0097772C" w:rsidRPr="00D57F8B">
        <w:rPr>
          <w:rFonts w:ascii="GHEA Mariam" w:eastAsia="GHEA Mariam" w:hAnsi="GHEA Mariam" w:cs="GHEA Mariam"/>
          <w:sz w:val="24"/>
          <w:szCs w:val="24"/>
          <w:lang w:val="hy-AM"/>
        </w:rPr>
        <w:t xml:space="preserve"> սահմանվել</w:t>
      </w:r>
      <w:r w:rsidR="00D738D6" w:rsidRPr="00D57F8B">
        <w:rPr>
          <w:rFonts w:ascii="GHEA Mariam" w:eastAsia="GHEA Mariam" w:hAnsi="GHEA Mariam" w:cs="GHEA Mariam"/>
          <w:sz w:val="24"/>
          <w:szCs w:val="24"/>
          <w:lang w:val="hy-AM"/>
        </w:rPr>
        <w:t xml:space="preserve"> </w:t>
      </w:r>
      <w:r w:rsidR="008B381A" w:rsidRPr="00D57F8B">
        <w:rPr>
          <w:rFonts w:ascii="GHEA Mariam" w:eastAsia="GHEA Mariam" w:hAnsi="GHEA Mariam" w:cs="GHEA Mariam"/>
          <w:sz w:val="24"/>
          <w:szCs w:val="24"/>
          <w:lang w:val="hy-AM"/>
        </w:rPr>
        <w:t>դատական վարույթի իրականացման</w:t>
      </w:r>
      <w:r w:rsidR="00454989" w:rsidRPr="00D57F8B">
        <w:rPr>
          <w:rFonts w:ascii="GHEA Mariam" w:eastAsia="GHEA Mariam" w:hAnsi="GHEA Mariam" w:cs="GHEA Mariam"/>
          <w:sz w:val="24"/>
          <w:szCs w:val="24"/>
          <w:lang w:val="hy-AM"/>
        </w:rPr>
        <w:t xml:space="preserve"> գրավոր ընթացակարգ։</w:t>
      </w:r>
    </w:p>
    <w:p w14:paraId="3E8CA476" w14:textId="74EF9FE1" w:rsidR="00A54AAA" w:rsidRPr="00D57F8B" w:rsidRDefault="00DE4D5C" w:rsidP="002329B4">
      <w:pPr>
        <w:tabs>
          <w:tab w:val="left" w:pos="0"/>
          <w:tab w:val="left" w:pos="142"/>
        </w:tabs>
        <w:spacing w:line="360" w:lineRule="auto"/>
        <w:ind w:leftChars="0" w:firstLineChars="0" w:firstLine="567"/>
        <w:contextualSpacing/>
        <w:jc w:val="both"/>
        <w:rPr>
          <w:rFonts w:ascii="GHEA Mariam" w:eastAsia="GHEA Mariam" w:hAnsi="GHEA Mariam" w:cs="GHEA Mariam"/>
          <w:b/>
          <w:bCs/>
          <w:sz w:val="24"/>
          <w:szCs w:val="24"/>
          <w:u w:val="single"/>
          <w:lang w:val="hy-AM"/>
        </w:rPr>
      </w:pPr>
      <w:r w:rsidRPr="00D57F8B">
        <w:rPr>
          <w:rFonts w:ascii="GHEA Mariam" w:eastAsia="GHEA Mariam" w:hAnsi="GHEA Mariam" w:cs="GHEA Mariam"/>
          <w:b/>
          <w:bCs/>
          <w:sz w:val="24"/>
          <w:szCs w:val="24"/>
          <w:u w:val="single"/>
          <w:lang w:val="hy-AM"/>
        </w:rPr>
        <w:lastRenderedPageBreak/>
        <w:t>Վ</w:t>
      </w:r>
      <w:r w:rsidR="00A54AAA" w:rsidRPr="00D57F8B">
        <w:rPr>
          <w:rFonts w:ascii="GHEA Mariam" w:eastAsia="GHEA Mariam" w:hAnsi="GHEA Mariam" w:cs="GHEA Mariam"/>
          <w:b/>
          <w:bCs/>
          <w:sz w:val="24"/>
          <w:szCs w:val="24"/>
          <w:u w:val="single"/>
          <w:lang w:val="hy-AM"/>
        </w:rPr>
        <w:t>ճռաբեկ բողոք</w:t>
      </w:r>
      <w:r w:rsidR="0089103A" w:rsidRPr="00D57F8B">
        <w:rPr>
          <w:rFonts w:ascii="GHEA Mariam" w:eastAsia="GHEA Mariam" w:hAnsi="GHEA Mariam" w:cs="GHEA Mariam"/>
          <w:b/>
          <w:bCs/>
          <w:sz w:val="24"/>
          <w:szCs w:val="24"/>
          <w:u w:val="single"/>
          <w:lang w:val="hy-AM"/>
        </w:rPr>
        <w:t>ներ</w:t>
      </w:r>
      <w:r w:rsidR="00A54AAA" w:rsidRPr="00D57F8B">
        <w:rPr>
          <w:rFonts w:ascii="GHEA Mariam" w:eastAsia="GHEA Mariam" w:hAnsi="GHEA Mariam" w:cs="GHEA Mariam"/>
          <w:b/>
          <w:bCs/>
          <w:sz w:val="24"/>
          <w:szCs w:val="24"/>
          <w:u w:val="single"/>
          <w:lang w:val="hy-AM"/>
        </w:rPr>
        <w:t xml:space="preserve">ի </w:t>
      </w:r>
      <w:r w:rsidR="00596F79" w:rsidRPr="00D57F8B">
        <w:rPr>
          <w:rFonts w:ascii="GHEA Mariam" w:eastAsia="GHEA Mariam" w:hAnsi="GHEA Mariam" w:cs="GHEA Mariam"/>
          <w:b/>
          <w:bCs/>
          <w:sz w:val="24"/>
          <w:szCs w:val="24"/>
          <w:u w:val="single"/>
          <w:lang w:val="hy-AM"/>
        </w:rPr>
        <w:t>հիմք</w:t>
      </w:r>
      <w:r w:rsidR="00CC6F95" w:rsidRPr="00D57F8B">
        <w:rPr>
          <w:rFonts w:ascii="GHEA Mariam" w:eastAsia="GHEA Mariam" w:hAnsi="GHEA Mariam" w:cs="GHEA Mariam"/>
          <w:b/>
          <w:bCs/>
          <w:sz w:val="24"/>
          <w:szCs w:val="24"/>
          <w:u w:val="single"/>
          <w:lang w:val="hy-AM"/>
        </w:rPr>
        <w:t>եր</w:t>
      </w:r>
      <w:r w:rsidR="00596F79" w:rsidRPr="00D57F8B">
        <w:rPr>
          <w:rFonts w:ascii="GHEA Mariam" w:eastAsia="GHEA Mariam" w:hAnsi="GHEA Mariam" w:cs="GHEA Mariam"/>
          <w:b/>
          <w:bCs/>
          <w:sz w:val="24"/>
          <w:szCs w:val="24"/>
          <w:u w:val="single"/>
          <w:lang w:val="hy-AM"/>
        </w:rPr>
        <w:t>ը</w:t>
      </w:r>
      <w:r w:rsidR="00A54AAA" w:rsidRPr="00D57F8B">
        <w:rPr>
          <w:rFonts w:ascii="GHEA Mariam" w:eastAsia="GHEA Mariam" w:hAnsi="GHEA Mariam" w:cs="GHEA Mariam"/>
          <w:b/>
          <w:bCs/>
          <w:sz w:val="24"/>
          <w:szCs w:val="24"/>
          <w:u w:val="single"/>
          <w:lang w:val="hy-AM"/>
        </w:rPr>
        <w:t>,</w:t>
      </w:r>
      <w:r w:rsidR="00596F79" w:rsidRPr="00D57F8B">
        <w:rPr>
          <w:rFonts w:ascii="GHEA Mariam" w:eastAsia="GHEA Mariam" w:hAnsi="GHEA Mariam" w:cs="GHEA Mariam"/>
          <w:b/>
          <w:bCs/>
          <w:sz w:val="24"/>
          <w:szCs w:val="24"/>
          <w:u w:val="single"/>
          <w:lang w:val="hy-AM"/>
        </w:rPr>
        <w:t xml:space="preserve"> </w:t>
      </w:r>
      <w:r w:rsidR="00467A30" w:rsidRPr="00D57F8B">
        <w:rPr>
          <w:rFonts w:ascii="GHEA Mariam" w:eastAsia="GHEA Mariam" w:hAnsi="GHEA Mariam" w:cs="GHEA Mariam"/>
          <w:b/>
          <w:bCs/>
          <w:sz w:val="24"/>
          <w:szCs w:val="24"/>
          <w:u w:val="single"/>
          <w:lang w:val="hy-AM"/>
        </w:rPr>
        <w:t>փաստարկները</w:t>
      </w:r>
      <w:r w:rsidR="00A54AAA" w:rsidRPr="00D57F8B">
        <w:rPr>
          <w:rFonts w:ascii="GHEA Mariam" w:eastAsia="GHEA Mariam" w:hAnsi="GHEA Mariam" w:cs="GHEA Mariam"/>
          <w:b/>
          <w:bCs/>
          <w:sz w:val="24"/>
          <w:szCs w:val="24"/>
          <w:u w:val="single"/>
          <w:lang w:val="hy-AM"/>
        </w:rPr>
        <w:t xml:space="preserve"> և պահանջը.</w:t>
      </w:r>
    </w:p>
    <w:p w14:paraId="7634F458" w14:textId="3BDE643F" w:rsidR="00F43A06" w:rsidRPr="00D57F8B" w:rsidRDefault="00DE4D5C" w:rsidP="002329B4">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Վ</w:t>
      </w:r>
      <w:r w:rsidR="00A54AAA" w:rsidRPr="00D57F8B">
        <w:rPr>
          <w:rFonts w:ascii="GHEA Mariam" w:eastAsia="GHEA Mariam" w:hAnsi="GHEA Mariam" w:cs="GHEA Mariam"/>
          <w:sz w:val="24"/>
          <w:szCs w:val="24"/>
          <w:lang w:val="hy-AM"/>
        </w:rPr>
        <w:t>ճռաբեկ բողոք</w:t>
      </w:r>
      <w:r w:rsidR="00062F45" w:rsidRPr="00D57F8B">
        <w:rPr>
          <w:rFonts w:ascii="GHEA Mariam" w:eastAsia="GHEA Mariam" w:hAnsi="GHEA Mariam" w:cs="GHEA Mariam"/>
          <w:sz w:val="24"/>
          <w:szCs w:val="24"/>
          <w:lang w:val="hy-AM"/>
        </w:rPr>
        <w:t>ները</w:t>
      </w:r>
      <w:r w:rsidR="00A54AAA" w:rsidRPr="00D57F8B">
        <w:rPr>
          <w:rFonts w:ascii="GHEA Mariam" w:eastAsia="GHEA Mariam" w:hAnsi="GHEA Mariam" w:cs="GHEA Mariam"/>
          <w:sz w:val="24"/>
          <w:szCs w:val="24"/>
          <w:lang w:val="hy-AM"/>
        </w:rPr>
        <w:t xml:space="preserve"> քննվում </w:t>
      </w:r>
      <w:r w:rsidR="00062F45" w:rsidRPr="00D57F8B">
        <w:rPr>
          <w:rFonts w:ascii="GHEA Mariam" w:eastAsia="GHEA Mariam" w:hAnsi="GHEA Mariam" w:cs="GHEA Mariam"/>
          <w:sz w:val="24"/>
          <w:szCs w:val="24"/>
          <w:lang w:val="hy-AM"/>
        </w:rPr>
        <w:t>են</w:t>
      </w:r>
      <w:r w:rsidR="00A54AAA" w:rsidRPr="00D57F8B">
        <w:rPr>
          <w:rFonts w:ascii="GHEA Mariam" w:eastAsia="GHEA Mariam" w:hAnsi="GHEA Mariam" w:cs="GHEA Mariam"/>
          <w:sz w:val="24"/>
          <w:szCs w:val="24"/>
          <w:lang w:val="hy-AM"/>
        </w:rPr>
        <w:t xml:space="preserve"> հետևյալ </w:t>
      </w:r>
      <w:r w:rsidR="00596F79" w:rsidRPr="00D57F8B">
        <w:rPr>
          <w:rFonts w:ascii="GHEA Mariam" w:eastAsia="GHEA Mariam" w:hAnsi="GHEA Mariam" w:cs="GHEA Mariam"/>
          <w:sz w:val="24"/>
          <w:szCs w:val="24"/>
          <w:lang w:val="hy-AM"/>
        </w:rPr>
        <w:t>հիմք</w:t>
      </w:r>
      <w:r w:rsidR="00BB760E" w:rsidRPr="00D57F8B">
        <w:rPr>
          <w:rFonts w:ascii="GHEA Mariam" w:eastAsia="GHEA Mariam" w:hAnsi="GHEA Mariam" w:cs="GHEA Mariam"/>
          <w:sz w:val="24"/>
          <w:szCs w:val="24"/>
          <w:lang w:val="hy-AM"/>
        </w:rPr>
        <w:t>երի</w:t>
      </w:r>
      <w:r w:rsidR="00A54AAA" w:rsidRPr="00D57F8B">
        <w:rPr>
          <w:rFonts w:ascii="GHEA Mariam" w:eastAsia="GHEA Mariam" w:hAnsi="GHEA Mariam" w:cs="GHEA Mariam"/>
          <w:sz w:val="24"/>
          <w:szCs w:val="24"/>
          <w:lang w:val="hy-AM"/>
        </w:rPr>
        <w:t xml:space="preserve"> սահմաններում՝ ներքոհիշյալ </w:t>
      </w:r>
      <w:r w:rsidR="0070776B" w:rsidRPr="00D57F8B">
        <w:rPr>
          <w:rFonts w:ascii="GHEA Mariam" w:eastAsia="GHEA Mariam" w:hAnsi="GHEA Mariam" w:cs="GHEA Mariam"/>
          <w:sz w:val="24"/>
          <w:szCs w:val="24"/>
          <w:lang w:val="hy-AM"/>
        </w:rPr>
        <w:t>փաստարկ</w:t>
      </w:r>
      <w:r w:rsidR="00A54AAA" w:rsidRPr="00D57F8B">
        <w:rPr>
          <w:rFonts w:ascii="GHEA Mariam" w:eastAsia="GHEA Mariam" w:hAnsi="GHEA Mariam" w:cs="GHEA Mariam"/>
          <w:sz w:val="24"/>
          <w:szCs w:val="24"/>
          <w:lang w:val="hy-AM"/>
        </w:rPr>
        <w:t>ներով.</w:t>
      </w:r>
    </w:p>
    <w:p w14:paraId="1175356F" w14:textId="35C4BD93" w:rsidR="0006731B" w:rsidRPr="00D57F8B" w:rsidRDefault="0089103A" w:rsidP="002329B4">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fr-FR"/>
        </w:rPr>
      </w:pPr>
      <w:r w:rsidRPr="00D57F8B">
        <w:rPr>
          <w:rFonts w:ascii="GHEA Mariam" w:eastAsia="GHEA Mariam" w:hAnsi="GHEA Mariam" w:cs="GHEA Mariam"/>
          <w:sz w:val="24"/>
          <w:szCs w:val="24"/>
          <w:lang w:val="hy-AM"/>
        </w:rPr>
        <w:t>6</w:t>
      </w:r>
      <w:r w:rsidR="00A4533E" w:rsidRPr="00D57F8B">
        <w:rPr>
          <w:rFonts w:ascii="GHEA Mariam" w:hAnsi="GHEA Mariam"/>
          <w:color w:val="0D0D0D"/>
          <w:sz w:val="24"/>
          <w:szCs w:val="24"/>
          <w:u w:color="0D0D0D"/>
          <w:lang w:val="fr-FR"/>
        </w:rPr>
        <w:t xml:space="preserve">. </w:t>
      </w:r>
      <w:r w:rsidR="007F44BD" w:rsidRPr="00D57F8B">
        <w:rPr>
          <w:rFonts w:ascii="GHEA Mariam" w:hAnsi="GHEA Mariam"/>
          <w:color w:val="0D0D0D"/>
          <w:sz w:val="24"/>
          <w:szCs w:val="24"/>
          <w:u w:color="0D0D0D"/>
          <w:lang w:val="hy-AM"/>
        </w:rPr>
        <w:t>Դ</w:t>
      </w:r>
      <w:r w:rsidR="000A0B8E" w:rsidRPr="00D57F8B">
        <w:rPr>
          <w:rFonts w:ascii="GHEA Mariam" w:hAnsi="GHEA Mariam"/>
          <w:color w:val="0D0D0D"/>
          <w:sz w:val="24"/>
          <w:szCs w:val="24"/>
          <w:u w:color="0D0D0D"/>
          <w:lang w:val="af-ZA"/>
        </w:rPr>
        <w:t xml:space="preserve">ատապարտյալ Գեորգի Սաֆարյանը </w:t>
      </w:r>
      <w:r w:rsidR="0023462E" w:rsidRPr="00D57F8B">
        <w:rPr>
          <w:rFonts w:ascii="GHEA Mariam" w:hAnsi="GHEA Mariam"/>
          <w:color w:val="0D0D0D"/>
          <w:sz w:val="24"/>
          <w:szCs w:val="24"/>
          <w:u w:color="0D0D0D"/>
          <w:lang w:val="hy-AM"/>
        </w:rPr>
        <w:t>ներկայացված բողոքում նշել է, որ</w:t>
      </w:r>
      <w:r w:rsidR="000A0B8E" w:rsidRPr="00D57F8B">
        <w:rPr>
          <w:rFonts w:ascii="GHEA Mariam" w:hAnsi="GHEA Mariam"/>
          <w:color w:val="0D0D0D"/>
          <w:sz w:val="24"/>
          <w:szCs w:val="24"/>
          <w:u w:color="0D0D0D"/>
          <w:lang w:val="af-ZA"/>
        </w:rPr>
        <w:t xml:space="preserve"> Առաջին ատյանի դատարանը, նախնական կալանքի տակ գտնվելու ժամկետը մեկ օրը մեկուկես օրվա դիմաց չհաշվակցելով, այսինք</w:t>
      </w:r>
      <w:r w:rsidR="00B430AA" w:rsidRPr="00D57F8B">
        <w:rPr>
          <w:rFonts w:ascii="GHEA Mariam" w:hAnsi="GHEA Mariam"/>
          <w:color w:val="0D0D0D"/>
          <w:sz w:val="24"/>
          <w:szCs w:val="24"/>
          <w:u w:color="0D0D0D"/>
          <w:lang w:val="hy-AM"/>
        </w:rPr>
        <w:t>ն</w:t>
      </w:r>
      <w:r w:rsidR="0023462E" w:rsidRPr="00D57F8B">
        <w:rPr>
          <w:rFonts w:ascii="GHEA Mariam" w:hAnsi="GHEA Mariam"/>
          <w:color w:val="0D0D0D"/>
          <w:sz w:val="24"/>
          <w:szCs w:val="24"/>
          <w:u w:color="0D0D0D"/>
          <w:lang w:val="hy-AM"/>
        </w:rPr>
        <w:t>՝</w:t>
      </w:r>
      <w:r w:rsidR="000A0B8E" w:rsidRPr="00D57F8B">
        <w:rPr>
          <w:rFonts w:ascii="GHEA Mariam" w:hAnsi="GHEA Mariam"/>
          <w:color w:val="0D0D0D"/>
          <w:sz w:val="24"/>
          <w:szCs w:val="24"/>
          <w:u w:color="0D0D0D"/>
          <w:lang w:val="af-ZA"/>
        </w:rPr>
        <w:t xml:space="preserve"> </w:t>
      </w:r>
      <w:r w:rsidR="0023462E" w:rsidRPr="00D57F8B">
        <w:rPr>
          <w:rFonts w:ascii="GHEA Mariam" w:hAnsi="GHEA Mariam"/>
          <w:color w:val="0D0D0D"/>
          <w:sz w:val="24"/>
          <w:szCs w:val="24"/>
          <w:u w:color="0D0D0D"/>
          <w:lang w:val="hy-AM"/>
        </w:rPr>
        <w:t xml:space="preserve">անձի </w:t>
      </w:r>
      <w:r w:rsidR="000A0B8E" w:rsidRPr="00D57F8B">
        <w:rPr>
          <w:rFonts w:ascii="GHEA Mariam" w:hAnsi="GHEA Mariam"/>
          <w:color w:val="0D0D0D"/>
          <w:sz w:val="24"/>
          <w:szCs w:val="24"/>
          <w:u w:color="0D0D0D"/>
          <w:lang w:val="hy-AM"/>
        </w:rPr>
        <w:t>վիճակն</w:t>
      </w:r>
      <w:r w:rsidR="000A0B8E" w:rsidRPr="00D57F8B">
        <w:rPr>
          <w:rFonts w:ascii="GHEA Mariam" w:hAnsi="GHEA Mariam"/>
          <w:color w:val="0D0D0D"/>
          <w:sz w:val="24"/>
          <w:szCs w:val="24"/>
          <w:u w:color="0D0D0D"/>
          <w:lang w:val="fr-FR"/>
        </w:rPr>
        <w:t xml:space="preserve"> </w:t>
      </w:r>
      <w:r w:rsidR="000A0B8E" w:rsidRPr="00D57F8B">
        <w:rPr>
          <w:rFonts w:ascii="GHEA Mariam" w:hAnsi="GHEA Mariam"/>
          <w:color w:val="0D0D0D"/>
          <w:sz w:val="24"/>
          <w:szCs w:val="24"/>
          <w:u w:color="0D0D0D"/>
          <w:lang w:val="hy-AM"/>
        </w:rPr>
        <w:t>այլ</w:t>
      </w:r>
      <w:r w:rsidR="000A0B8E" w:rsidRPr="00D57F8B">
        <w:rPr>
          <w:rFonts w:ascii="GHEA Mariam" w:hAnsi="GHEA Mariam"/>
          <w:color w:val="0D0D0D"/>
          <w:sz w:val="24"/>
          <w:szCs w:val="24"/>
          <w:u w:color="0D0D0D"/>
          <w:lang w:val="fr-FR"/>
        </w:rPr>
        <w:t xml:space="preserve"> </w:t>
      </w:r>
      <w:r w:rsidR="000A0B8E" w:rsidRPr="00D57F8B">
        <w:rPr>
          <w:rFonts w:ascii="GHEA Mariam" w:hAnsi="GHEA Mariam"/>
          <w:color w:val="0D0D0D"/>
          <w:sz w:val="24"/>
          <w:szCs w:val="24"/>
          <w:u w:color="0D0D0D"/>
          <w:lang w:val="hy-AM"/>
        </w:rPr>
        <w:t>կերպ</w:t>
      </w:r>
      <w:r w:rsidR="000A0B8E" w:rsidRPr="00D57F8B">
        <w:rPr>
          <w:rFonts w:ascii="GHEA Mariam" w:hAnsi="GHEA Mariam"/>
          <w:color w:val="0D0D0D"/>
          <w:sz w:val="24"/>
          <w:szCs w:val="24"/>
          <w:u w:color="0D0D0D"/>
          <w:lang w:val="fr-FR"/>
        </w:rPr>
        <w:t xml:space="preserve"> </w:t>
      </w:r>
      <w:r w:rsidR="000A0B8E" w:rsidRPr="00D57F8B">
        <w:rPr>
          <w:rFonts w:ascii="GHEA Mariam" w:hAnsi="GHEA Mariam"/>
          <w:color w:val="0D0D0D"/>
          <w:sz w:val="24"/>
          <w:szCs w:val="24"/>
          <w:u w:color="0D0D0D"/>
          <w:lang w:val="hy-AM"/>
        </w:rPr>
        <w:t>բարելավող</w:t>
      </w:r>
      <w:r w:rsidR="000A0B8E" w:rsidRPr="00D57F8B">
        <w:rPr>
          <w:rFonts w:ascii="GHEA Mariam" w:hAnsi="GHEA Mariam"/>
          <w:color w:val="0D0D0D"/>
          <w:sz w:val="24"/>
          <w:szCs w:val="24"/>
          <w:u w:color="0D0D0D"/>
          <w:lang w:val="fr-FR"/>
        </w:rPr>
        <w:t xml:space="preserve"> </w:t>
      </w:r>
      <w:r w:rsidR="000A0B8E" w:rsidRPr="00D57F8B">
        <w:rPr>
          <w:rFonts w:ascii="GHEA Mariam" w:hAnsi="GHEA Mariam"/>
          <w:color w:val="0D0D0D"/>
          <w:sz w:val="24"/>
          <w:szCs w:val="24"/>
          <w:u w:color="0D0D0D"/>
          <w:lang w:val="hy-AM"/>
        </w:rPr>
        <w:t>քրեական</w:t>
      </w:r>
      <w:r w:rsidR="000A0B8E" w:rsidRPr="00D57F8B">
        <w:rPr>
          <w:rFonts w:ascii="GHEA Mariam" w:hAnsi="GHEA Mariam"/>
          <w:color w:val="0D0D0D"/>
          <w:sz w:val="24"/>
          <w:szCs w:val="24"/>
          <w:u w:color="0D0D0D"/>
          <w:lang w:val="fr-FR"/>
        </w:rPr>
        <w:t xml:space="preserve"> </w:t>
      </w:r>
      <w:r w:rsidR="000A0B8E" w:rsidRPr="00D57F8B">
        <w:rPr>
          <w:rFonts w:ascii="GHEA Mariam" w:hAnsi="GHEA Mariam"/>
          <w:color w:val="0D0D0D"/>
          <w:sz w:val="24"/>
          <w:szCs w:val="24"/>
          <w:u w:color="0D0D0D"/>
          <w:lang w:val="hy-AM"/>
        </w:rPr>
        <w:t>օրենքին</w:t>
      </w:r>
      <w:r w:rsidR="000A0B8E" w:rsidRPr="00D57F8B">
        <w:rPr>
          <w:rFonts w:ascii="GHEA Mariam" w:hAnsi="GHEA Mariam"/>
          <w:color w:val="0D0D0D"/>
          <w:sz w:val="24"/>
          <w:szCs w:val="24"/>
          <w:u w:color="0D0D0D"/>
          <w:lang w:val="fr-FR"/>
        </w:rPr>
        <w:t xml:space="preserve"> </w:t>
      </w:r>
      <w:r w:rsidR="000A0B8E" w:rsidRPr="00D57F8B">
        <w:rPr>
          <w:rFonts w:ascii="GHEA Mariam" w:hAnsi="GHEA Mariam"/>
          <w:color w:val="0D0D0D"/>
          <w:sz w:val="24"/>
          <w:szCs w:val="24"/>
          <w:u w:color="0D0D0D"/>
          <w:lang w:val="hy-AM"/>
        </w:rPr>
        <w:t>հետադարձ</w:t>
      </w:r>
      <w:r w:rsidR="000A0B8E" w:rsidRPr="00D57F8B">
        <w:rPr>
          <w:rFonts w:ascii="GHEA Mariam" w:hAnsi="GHEA Mariam"/>
          <w:color w:val="0D0D0D"/>
          <w:sz w:val="24"/>
          <w:szCs w:val="24"/>
          <w:u w:color="0D0D0D"/>
          <w:lang w:val="fr-FR"/>
        </w:rPr>
        <w:t xml:space="preserve"> </w:t>
      </w:r>
      <w:r w:rsidR="000A0B8E" w:rsidRPr="00D57F8B">
        <w:rPr>
          <w:rFonts w:ascii="GHEA Mariam" w:hAnsi="GHEA Mariam"/>
          <w:color w:val="0D0D0D"/>
          <w:sz w:val="24"/>
          <w:szCs w:val="24"/>
          <w:u w:color="0D0D0D"/>
          <w:lang w:val="hy-AM"/>
        </w:rPr>
        <w:t>ուժ</w:t>
      </w:r>
      <w:r w:rsidR="000A0B8E" w:rsidRPr="00D57F8B">
        <w:rPr>
          <w:rFonts w:ascii="GHEA Mariam" w:hAnsi="GHEA Mariam"/>
          <w:color w:val="0D0D0D"/>
          <w:sz w:val="24"/>
          <w:szCs w:val="24"/>
          <w:u w:color="0D0D0D"/>
          <w:lang w:val="fr-FR"/>
        </w:rPr>
        <w:t xml:space="preserve"> </w:t>
      </w:r>
      <w:r w:rsidR="000A0B8E" w:rsidRPr="00D57F8B">
        <w:rPr>
          <w:rFonts w:ascii="GHEA Mariam" w:hAnsi="GHEA Mariam"/>
          <w:color w:val="0D0D0D"/>
          <w:sz w:val="24"/>
          <w:szCs w:val="24"/>
          <w:u w:color="0D0D0D"/>
          <w:lang w:val="hy-AM"/>
        </w:rPr>
        <w:t>չտալով</w:t>
      </w:r>
      <w:r w:rsidR="00404A25" w:rsidRPr="00D57F8B">
        <w:rPr>
          <w:rFonts w:ascii="GHEA Mariam" w:hAnsi="GHEA Mariam"/>
          <w:color w:val="0D0D0D"/>
          <w:sz w:val="24"/>
          <w:szCs w:val="24"/>
          <w:u w:color="0D0D0D"/>
          <w:lang w:val="fr-FR"/>
        </w:rPr>
        <w:t xml:space="preserve">, </w:t>
      </w:r>
      <w:r w:rsidR="00404A25" w:rsidRPr="00D57F8B">
        <w:rPr>
          <w:rFonts w:ascii="GHEA Mariam" w:hAnsi="GHEA Mariam"/>
          <w:color w:val="0D0D0D"/>
          <w:sz w:val="24"/>
          <w:szCs w:val="24"/>
          <w:u w:color="0D0D0D"/>
          <w:lang w:val="hy-AM"/>
        </w:rPr>
        <w:t>թույլ</w:t>
      </w:r>
      <w:r w:rsidR="00404A25" w:rsidRPr="00D57F8B">
        <w:rPr>
          <w:rFonts w:ascii="GHEA Mariam" w:hAnsi="GHEA Mariam"/>
          <w:color w:val="0D0D0D"/>
          <w:sz w:val="24"/>
          <w:szCs w:val="24"/>
          <w:u w:color="0D0D0D"/>
          <w:lang w:val="fr-FR"/>
        </w:rPr>
        <w:t xml:space="preserve"> </w:t>
      </w:r>
      <w:r w:rsidR="00404A25" w:rsidRPr="00D57F8B">
        <w:rPr>
          <w:rFonts w:ascii="GHEA Mariam" w:hAnsi="GHEA Mariam"/>
          <w:color w:val="0D0D0D"/>
          <w:sz w:val="24"/>
          <w:szCs w:val="24"/>
          <w:u w:color="0D0D0D"/>
          <w:lang w:val="hy-AM"/>
        </w:rPr>
        <w:t>է</w:t>
      </w:r>
      <w:r w:rsidR="00404A25" w:rsidRPr="00D57F8B">
        <w:rPr>
          <w:rFonts w:ascii="GHEA Mariam" w:hAnsi="GHEA Mariam"/>
          <w:color w:val="0D0D0D"/>
          <w:sz w:val="24"/>
          <w:szCs w:val="24"/>
          <w:u w:color="0D0D0D"/>
          <w:lang w:val="fr-FR"/>
        </w:rPr>
        <w:t xml:space="preserve"> </w:t>
      </w:r>
      <w:r w:rsidR="00404A25" w:rsidRPr="00D57F8B">
        <w:rPr>
          <w:rFonts w:ascii="GHEA Mariam" w:hAnsi="GHEA Mariam"/>
          <w:color w:val="0D0D0D"/>
          <w:sz w:val="24"/>
          <w:szCs w:val="24"/>
          <w:u w:color="0D0D0D"/>
          <w:lang w:val="hy-AM"/>
        </w:rPr>
        <w:t>տվել</w:t>
      </w:r>
      <w:r w:rsidR="00404A25" w:rsidRPr="00D57F8B">
        <w:rPr>
          <w:rFonts w:ascii="GHEA Mariam" w:hAnsi="GHEA Mariam"/>
          <w:color w:val="0D0D0D"/>
          <w:sz w:val="24"/>
          <w:szCs w:val="24"/>
          <w:u w:color="0D0D0D"/>
          <w:lang w:val="fr-FR"/>
        </w:rPr>
        <w:t xml:space="preserve"> </w:t>
      </w:r>
      <w:r w:rsidR="00404A25" w:rsidRPr="00D57F8B">
        <w:rPr>
          <w:rFonts w:ascii="GHEA Mariam" w:hAnsi="GHEA Mariam"/>
          <w:color w:val="0D0D0D"/>
          <w:sz w:val="24"/>
          <w:szCs w:val="24"/>
          <w:u w:color="0D0D0D"/>
          <w:lang w:val="hy-AM"/>
        </w:rPr>
        <w:t>քրեական</w:t>
      </w:r>
      <w:r w:rsidR="00404A25" w:rsidRPr="00D57F8B">
        <w:rPr>
          <w:rFonts w:ascii="GHEA Mariam" w:hAnsi="GHEA Mariam"/>
          <w:color w:val="0D0D0D"/>
          <w:sz w:val="24"/>
          <w:szCs w:val="24"/>
          <w:u w:color="0D0D0D"/>
          <w:lang w:val="fr-FR"/>
        </w:rPr>
        <w:t xml:space="preserve"> </w:t>
      </w:r>
      <w:r w:rsidR="00404A25" w:rsidRPr="00D57F8B">
        <w:rPr>
          <w:rFonts w:ascii="GHEA Mariam" w:hAnsi="GHEA Mariam"/>
          <w:color w:val="0D0D0D"/>
          <w:sz w:val="24"/>
          <w:szCs w:val="24"/>
          <w:u w:color="0D0D0D"/>
          <w:lang w:val="hy-AM"/>
        </w:rPr>
        <w:t>օրենքի</w:t>
      </w:r>
      <w:r w:rsidR="00404A25" w:rsidRPr="00D57F8B">
        <w:rPr>
          <w:rFonts w:ascii="GHEA Mariam" w:hAnsi="GHEA Mariam"/>
          <w:color w:val="0D0D0D"/>
          <w:sz w:val="24"/>
          <w:szCs w:val="24"/>
          <w:u w:color="0D0D0D"/>
          <w:lang w:val="fr-FR"/>
        </w:rPr>
        <w:t xml:space="preserve"> </w:t>
      </w:r>
      <w:r w:rsidR="00404A25" w:rsidRPr="00D57F8B">
        <w:rPr>
          <w:rFonts w:ascii="GHEA Mariam" w:hAnsi="GHEA Mariam"/>
          <w:color w:val="0D0D0D"/>
          <w:sz w:val="24"/>
          <w:szCs w:val="24"/>
          <w:u w:color="0D0D0D"/>
          <w:lang w:val="hy-AM"/>
        </w:rPr>
        <w:t>ոչ</w:t>
      </w:r>
      <w:r w:rsidR="00404A25" w:rsidRPr="00D57F8B">
        <w:rPr>
          <w:rFonts w:ascii="GHEA Mariam" w:hAnsi="GHEA Mariam"/>
          <w:color w:val="0D0D0D"/>
          <w:sz w:val="24"/>
          <w:szCs w:val="24"/>
          <w:u w:color="0D0D0D"/>
          <w:lang w:val="fr-FR"/>
        </w:rPr>
        <w:t xml:space="preserve"> </w:t>
      </w:r>
      <w:r w:rsidR="00404A25" w:rsidRPr="00D57F8B">
        <w:rPr>
          <w:rFonts w:ascii="GHEA Mariam" w:hAnsi="GHEA Mariam"/>
          <w:color w:val="0D0D0D"/>
          <w:sz w:val="24"/>
          <w:szCs w:val="24"/>
          <w:u w:color="0D0D0D"/>
          <w:lang w:val="hy-AM"/>
        </w:rPr>
        <w:t>ճիշտ</w:t>
      </w:r>
      <w:r w:rsidR="00404A25" w:rsidRPr="00D57F8B">
        <w:rPr>
          <w:rFonts w:ascii="GHEA Mariam" w:hAnsi="GHEA Mariam"/>
          <w:color w:val="0D0D0D"/>
          <w:sz w:val="24"/>
          <w:szCs w:val="24"/>
          <w:u w:color="0D0D0D"/>
          <w:lang w:val="fr-FR"/>
        </w:rPr>
        <w:t xml:space="preserve"> </w:t>
      </w:r>
      <w:r w:rsidR="00404A25" w:rsidRPr="00D57F8B">
        <w:rPr>
          <w:rFonts w:ascii="GHEA Mariam" w:hAnsi="GHEA Mariam"/>
          <w:color w:val="0D0D0D"/>
          <w:sz w:val="24"/>
          <w:szCs w:val="24"/>
          <w:u w:color="0D0D0D"/>
          <w:lang w:val="hy-AM"/>
        </w:rPr>
        <w:t>կիրառում</w:t>
      </w:r>
      <w:r w:rsidR="00404A25" w:rsidRPr="00D57F8B">
        <w:rPr>
          <w:rFonts w:ascii="GHEA Mariam" w:hAnsi="GHEA Mariam"/>
          <w:color w:val="0D0D0D"/>
          <w:sz w:val="24"/>
          <w:szCs w:val="24"/>
          <w:u w:color="0D0D0D"/>
          <w:lang w:val="fr-FR"/>
        </w:rPr>
        <w:t xml:space="preserve">, </w:t>
      </w:r>
      <w:r w:rsidR="00404A25" w:rsidRPr="00D57F8B">
        <w:rPr>
          <w:rFonts w:ascii="GHEA Mariam" w:hAnsi="GHEA Mariam"/>
          <w:color w:val="0D0D0D"/>
          <w:sz w:val="24"/>
          <w:szCs w:val="24"/>
          <w:u w:color="0D0D0D"/>
          <w:lang w:val="hy-AM"/>
        </w:rPr>
        <w:t>ինչ</w:t>
      </w:r>
      <w:r w:rsidR="00B430AA" w:rsidRPr="00D57F8B">
        <w:rPr>
          <w:rFonts w:ascii="GHEA Mariam" w:hAnsi="GHEA Mariam"/>
          <w:color w:val="0D0D0D"/>
          <w:sz w:val="24"/>
          <w:szCs w:val="24"/>
          <w:u w:color="0D0D0D"/>
          <w:lang w:val="hy-AM"/>
        </w:rPr>
        <w:t>ը</w:t>
      </w:r>
      <w:r w:rsidR="0006731B" w:rsidRPr="00D57F8B">
        <w:rPr>
          <w:rFonts w:ascii="GHEA Mariam" w:hAnsi="GHEA Mariam"/>
          <w:color w:val="0D0D0D"/>
          <w:sz w:val="24"/>
          <w:szCs w:val="24"/>
          <w:u w:color="0D0D0D"/>
          <w:lang w:val="hy-AM"/>
        </w:rPr>
        <w:t xml:space="preserve"> հիմք է </w:t>
      </w:r>
      <w:r w:rsidR="007F44BD" w:rsidRPr="00D57F8B">
        <w:rPr>
          <w:rFonts w:ascii="GHEA Mariam" w:hAnsi="GHEA Mariam"/>
          <w:color w:val="0D0D0D"/>
          <w:sz w:val="24"/>
          <w:szCs w:val="24"/>
          <w:u w:color="0D0D0D"/>
          <w:lang w:val="hy-AM"/>
        </w:rPr>
        <w:t>դատավճիռը բեկանելու համար</w:t>
      </w:r>
      <w:r w:rsidR="00404A25" w:rsidRPr="00D57F8B">
        <w:rPr>
          <w:rFonts w:ascii="GHEA Mariam" w:hAnsi="GHEA Mariam"/>
          <w:color w:val="0D0D0D"/>
          <w:sz w:val="24"/>
          <w:szCs w:val="24"/>
          <w:u w:color="0D0D0D"/>
          <w:lang w:val="hy-AM"/>
        </w:rPr>
        <w:t>։</w:t>
      </w:r>
    </w:p>
    <w:p w14:paraId="404F8513" w14:textId="16279628" w:rsidR="00295464" w:rsidRPr="00D57F8B" w:rsidRDefault="0006731B" w:rsidP="002329B4">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r w:rsidRPr="00D57F8B">
        <w:rPr>
          <w:rFonts w:ascii="GHEA Mariam" w:hAnsi="GHEA Mariam"/>
          <w:color w:val="0D0D0D"/>
          <w:sz w:val="24"/>
          <w:szCs w:val="24"/>
          <w:u w:color="0D0D0D"/>
          <w:lang w:val="hy-AM"/>
        </w:rPr>
        <w:tab/>
      </w:r>
      <w:r w:rsidR="00912851" w:rsidRPr="00D57F8B">
        <w:rPr>
          <w:rFonts w:ascii="GHEA Mariam" w:hAnsi="GHEA Mariam"/>
          <w:color w:val="0D0D0D"/>
          <w:sz w:val="24"/>
          <w:szCs w:val="24"/>
          <w:u w:color="0D0D0D"/>
          <w:lang w:val="hy-AM"/>
        </w:rPr>
        <w:t xml:space="preserve">Մասնավորապես, </w:t>
      </w:r>
      <w:r w:rsidR="007F44BD" w:rsidRPr="00D57F8B">
        <w:rPr>
          <w:rFonts w:ascii="GHEA Mariam" w:hAnsi="GHEA Mariam"/>
          <w:color w:val="0D0D0D"/>
          <w:sz w:val="24"/>
          <w:szCs w:val="24"/>
          <w:u w:color="0D0D0D"/>
          <w:lang w:val="hy-AM"/>
        </w:rPr>
        <w:t>բ</w:t>
      </w:r>
      <w:r w:rsidR="00404A25" w:rsidRPr="00D57F8B">
        <w:rPr>
          <w:rFonts w:ascii="GHEA Mariam" w:hAnsi="GHEA Mariam"/>
          <w:color w:val="0D0D0D"/>
          <w:sz w:val="24"/>
          <w:szCs w:val="24"/>
          <w:u w:color="0D0D0D"/>
          <w:lang w:val="hy-AM"/>
        </w:rPr>
        <w:t>ող</w:t>
      </w:r>
      <w:r w:rsidRPr="00D57F8B">
        <w:rPr>
          <w:rFonts w:ascii="GHEA Mariam" w:hAnsi="GHEA Mariam"/>
          <w:color w:val="0D0D0D"/>
          <w:sz w:val="24"/>
          <w:szCs w:val="24"/>
          <w:u w:color="0D0D0D"/>
          <w:lang w:val="hy-AM"/>
        </w:rPr>
        <w:t>ո</w:t>
      </w:r>
      <w:r w:rsidR="00404A25" w:rsidRPr="00D57F8B">
        <w:rPr>
          <w:rFonts w:ascii="GHEA Mariam" w:hAnsi="GHEA Mariam"/>
          <w:color w:val="0D0D0D"/>
          <w:sz w:val="24"/>
          <w:szCs w:val="24"/>
          <w:u w:color="0D0D0D"/>
          <w:lang w:val="hy-AM"/>
        </w:rPr>
        <w:t xml:space="preserve">քաբերը </w:t>
      </w:r>
      <w:r w:rsidR="00912851" w:rsidRPr="00D57F8B">
        <w:rPr>
          <w:rFonts w:ascii="GHEA Mariam" w:hAnsi="GHEA Mariam"/>
          <w:color w:val="0D0D0D"/>
          <w:sz w:val="24"/>
          <w:szCs w:val="24"/>
          <w:u w:color="0D0D0D"/>
          <w:lang w:val="hy-AM"/>
        </w:rPr>
        <w:t>փաստել</w:t>
      </w:r>
      <w:r w:rsidR="00404A25" w:rsidRPr="00D57F8B">
        <w:rPr>
          <w:rFonts w:ascii="GHEA Mariam" w:hAnsi="GHEA Mariam"/>
          <w:color w:val="0D0D0D"/>
          <w:sz w:val="24"/>
          <w:szCs w:val="24"/>
          <w:u w:color="0D0D0D"/>
          <w:lang w:val="hy-AM"/>
        </w:rPr>
        <w:t xml:space="preserve"> է, որ ձերբակալվել է 2015 թվականի ապրիլի 13-ին</w:t>
      </w:r>
      <w:r w:rsidR="0035089E">
        <w:rPr>
          <w:rFonts w:ascii="GHEA Mariam" w:hAnsi="GHEA Mariam"/>
          <w:color w:val="0D0D0D"/>
          <w:sz w:val="24"/>
          <w:szCs w:val="24"/>
          <w:u w:color="0D0D0D"/>
          <w:lang w:val="hy-AM"/>
        </w:rPr>
        <w:t>՝</w:t>
      </w:r>
      <w:r w:rsidR="00404A25" w:rsidRPr="00D57F8B">
        <w:rPr>
          <w:rFonts w:ascii="GHEA Mariam" w:hAnsi="GHEA Mariam"/>
          <w:color w:val="0D0D0D"/>
          <w:sz w:val="24"/>
          <w:szCs w:val="24"/>
          <w:u w:color="0D0D0D"/>
          <w:lang w:val="hy-AM"/>
        </w:rPr>
        <w:t xml:space="preserve"> Ռուսաստանի Դաշնության Նովոկուզնեց</w:t>
      </w:r>
      <w:r w:rsidRPr="00D57F8B">
        <w:rPr>
          <w:rFonts w:ascii="GHEA Mariam" w:hAnsi="GHEA Mariam"/>
          <w:color w:val="0D0D0D"/>
          <w:sz w:val="24"/>
          <w:szCs w:val="24"/>
          <w:u w:color="0D0D0D"/>
          <w:lang w:val="hy-AM"/>
        </w:rPr>
        <w:t>կ</w:t>
      </w:r>
      <w:r w:rsidR="00404A25" w:rsidRPr="00D57F8B">
        <w:rPr>
          <w:rFonts w:ascii="GHEA Mariam" w:hAnsi="GHEA Mariam"/>
          <w:color w:val="0D0D0D"/>
          <w:sz w:val="24"/>
          <w:szCs w:val="24"/>
          <w:u w:color="0D0D0D"/>
          <w:lang w:val="hy-AM"/>
        </w:rPr>
        <w:t xml:space="preserve"> քաղաքում և մինչ օրս անընդմեջ գտնվում է կալանքի </w:t>
      </w:r>
      <w:r w:rsidR="003E62BE" w:rsidRPr="00D57F8B">
        <w:rPr>
          <w:rFonts w:ascii="GHEA Mariam" w:hAnsi="GHEA Mariam"/>
          <w:color w:val="0D0D0D"/>
          <w:sz w:val="24"/>
          <w:szCs w:val="24"/>
          <w:u w:color="0D0D0D"/>
          <w:lang w:val="hy-AM"/>
        </w:rPr>
        <w:t>տակ</w:t>
      </w:r>
      <w:r w:rsidR="00404A25" w:rsidRPr="00D57F8B">
        <w:rPr>
          <w:rFonts w:ascii="GHEA Mariam" w:hAnsi="GHEA Mariam"/>
          <w:color w:val="0D0D0D"/>
          <w:sz w:val="24"/>
          <w:szCs w:val="24"/>
          <w:u w:color="0D0D0D"/>
          <w:lang w:val="hy-AM"/>
        </w:rPr>
        <w:t xml:space="preserve">։ </w:t>
      </w:r>
      <w:r w:rsidR="00912851" w:rsidRPr="00D57F8B">
        <w:rPr>
          <w:rFonts w:ascii="GHEA Mariam" w:hAnsi="GHEA Mariam"/>
          <w:color w:val="0D0D0D"/>
          <w:sz w:val="24"/>
          <w:szCs w:val="24"/>
          <w:u w:color="0D0D0D"/>
          <w:lang w:val="hy-AM"/>
        </w:rPr>
        <w:t>Վերջինիս կարծիքով՝</w:t>
      </w:r>
      <w:r w:rsidR="002439AD" w:rsidRPr="00D57F8B">
        <w:rPr>
          <w:rFonts w:ascii="GHEA Mariam" w:hAnsi="GHEA Mariam"/>
          <w:color w:val="0D0D0D"/>
          <w:sz w:val="24"/>
          <w:szCs w:val="24"/>
          <w:u w:color="0D0D0D"/>
          <w:lang w:val="hy-AM"/>
        </w:rPr>
        <w:t xml:space="preserve"> Առաջին ատյանի դատարանը </w:t>
      </w:r>
      <w:r w:rsidR="004448F6" w:rsidRPr="00D57F8B">
        <w:rPr>
          <w:rFonts w:ascii="GHEA Mariam" w:hAnsi="GHEA Mariam"/>
          <w:color w:val="0D0D0D"/>
          <w:sz w:val="24"/>
          <w:szCs w:val="24"/>
          <w:u w:color="0D0D0D"/>
          <w:lang w:val="hy-AM"/>
        </w:rPr>
        <w:t xml:space="preserve">ոչ իրավաչափորեն </w:t>
      </w:r>
      <w:r w:rsidR="002439AD" w:rsidRPr="00D57F8B">
        <w:rPr>
          <w:rFonts w:ascii="GHEA Mariam" w:hAnsi="GHEA Mariam"/>
          <w:color w:val="0D0D0D"/>
          <w:sz w:val="24"/>
          <w:szCs w:val="24"/>
          <w:u w:color="0D0D0D"/>
          <w:lang w:val="hy-AM"/>
        </w:rPr>
        <w:t xml:space="preserve">պատժի </w:t>
      </w:r>
      <w:r w:rsidR="00912851" w:rsidRPr="00D57F8B">
        <w:rPr>
          <w:rFonts w:ascii="GHEA Mariam" w:hAnsi="GHEA Mariam"/>
          <w:color w:val="0D0D0D"/>
          <w:sz w:val="24"/>
          <w:szCs w:val="24"/>
          <w:u w:color="0D0D0D"/>
          <w:lang w:val="hy-AM"/>
        </w:rPr>
        <w:t xml:space="preserve">ժամկետի </w:t>
      </w:r>
      <w:r w:rsidR="002439AD" w:rsidRPr="00D57F8B">
        <w:rPr>
          <w:rFonts w:ascii="GHEA Mariam" w:hAnsi="GHEA Mariam"/>
          <w:color w:val="0D0D0D"/>
          <w:sz w:val="24"/>
          <w:szCs w:val="24"/>
          <w:u w:color="0D0D0D"/>
          <w:lang w:val="hy-AM"/>
        </w:rPr>
        <w:t xml:space="preserve">մեջ չի հաշվակցել </w:t>
      </w:r>
      <w:r w:rsidR="00C507B0" w:rsidRPr="00D57F8B">
        <w:rPr>
          <w:rFonts w:ascii="GHEA Mariam" w:hAnsi="GHEA Mariam"/>
          <w:color w:val="0D0D0D"/>
          <w:sz w:val="24"/>
          <w:szCs w:val="24"/>
          <w:u w:color="0D0D0D"/>
          <w:lang w:val="hy-AM"/>
        </w:rPr>
        <w:t xml:space="preserve">իր՝ կալանքի տակ գտնվելու </w:t>
      </w:r>
      <w:r w:rsidR="00912851" w:rsidRPr="00D57F8B">
        <w:rPr>
          <w:rFonts w:ascii="GHEA Mariam" w:hAnsi="GHEA Mariam"/>
          <w:color w:val="0D0D0D"/>
          <w:sz w:val="24"/>
          <w:szCs w:val="24"/>
          <w:u w:color="0D0D0D"/>
          <w:lang w:val="hy-AM"/>
        </w:rPr>
        <w:t>յոթ</w:t>
      </w:r>
      <w:r w:rsidR="00B430AA" w:rsidRPr="00D57F8B">
        <w:rPr>
          <w:rFonts w:ascii="GHEA Mariam" w:hAnsi="GHEA Mariam"/>
          <w:color w:val="0D0D0D"/>
          <w:sz w:val="24"/>
          <w:szCs w:val="24"/>
          <w:u w:color="0D0D0D"/>
          <w:lang w:val="hy-AM"/>
        </w:rPr>
        <w:t xml:space="preserve"> </w:t>
      </w:r>
      <w:r w:rsidR="002439AD" w:rsidRPr="00D57F8B">
        <w:rPr>
          <w:rFonts w:ascii="GHEA Mariam" w:hAnsi="GHEA Mariam"/>
          <w:color w:val="0D0D0D"/>
          <w:sz w:val="24"/>
          <w:szCs w:val="24"/>
          <w:u w:color="0D0D0D"/>
          <w:lang w:val="hy-AM"/>
        </w:rPr>
        <w:t>ամիս ժամանակահատվածը</w:t>
      </w:r>
      <w:r w:rsidR="00912851" w:rsidRPr="00D57F8B">
        <w:rPr>
          <w:rFonts w:ascii="GHEA Mariam" w:hAnsi="GHEA Mariam"/>
          <w:color w:val="0D0D0D"/>
          <w:sz w:val="24"/>
          <w:szCs w:val="24"/>
          <w:u w:color="0D0D0D"/>
          <w:lang w:val="hy-AM"/>
        </w:rPr>
        <w:t>՝</w:t>
      </w:r>
      <w:r w:rsidR="002439AD" w:rsidRPr="00D57F8B">
        <w:rPr>
          <w:rFonts w:ascii="GHEA Mariam" w:hAnsi="GHEA Mariam"/>
          <w:color w:val="0D0D0D"/>
          <w:sz w:val="24"/>
          <w:szCs w:val="24"/>
          <w:u w:color="0D0D0D"/>
          <w:lang w:val="hy-AM"/>
        </w:rPr>
        <w:t xml:space="preserve"> </w:t>
      </w:r>
      <w:r w:rsidR="00912851" w:rsidRPr="00D57F8B">
        <w:rPr>
          <w:rFonts w:ascii="GHEA Mariam" w:hAnsi="GHEA Mariam"/>
          <w:color w:val="0D0D0D"/>
          <w:sz w:val="24"/>
          <w:szCs w:val="24"/>
          <w:u w:color="0D0D0D"/>
          <w:lang w:val="hy-AM"/>
        </w:rPr>
        <w:t>նշելով</w:t>
      </w:r>
      <w:r w:rsidR="002439AD" w:rsidRPr="00D57F8B">
        <w:rPr>
          <w:rFonts w:ascii="GHEA Mariam" w:hAnsi="GHEA Mariam"/>
          <w:color w:val="0D0D0D"/>
          <w:sz w:val="24"/>
          <w:szCs w:val="24"/>
          <w:u w:color="0D0D0D"/>
          <w:lang w:val="hy-AM"/>
        </w:rPr>
        <w:t xml:space="preserve">, որ այդ </w:t>
      </w:r>
      <w:r w:rsidR="00912851" w:rsidRPr="00D57F8B">
        <w:rPr>
          <w:rFonts w:ascii="GHEA Mariam" w:hAnsi="GHEA Mariam"/>
          <w:color w:val="0D0D0D"/>
          <w:sz w:val="24"/>
          <w:szCs w:val="24"/>
          <w:u w:color="0D0D0D"/>
          <w:lang w:val="hy-AM"/>
        </w:rPr>
        <w:t>յոթ</w:t>
      </w:r>
      <w:r w:rsidR="002439AD" w:rsidRPr="00D57F8B">
        <w:rPr>
          <w:rFonts w:ascii="GHEA Mariam" w:hAnsi="GHEA Mariam"/>
          <w:color w:val="0D0D0D"/>
          <w:sz w:val="24"/>
          <w:szCs w:val="24"/>
          <w:u w:color="0D0D0D"/>
          <w:lang w:val="hy-AM"/>
        </w:rPr>
        <w:t xml:space="preserve"> ամիսը նա կալանքի մեջ է գտնվել</w:t>
      </w:r>
      <w:r w:rsidR="00B430AA" w:rsidRPr="00D57F8B">
        <w:rPr>
          <w:rFonts w:ascii="GHEA Mariam" w:hAnsi="GHEA Mariam"/>
          <w:color w:val="0D0D0D"/>
          <w:sz w:val="24"/>
          <w:szCs w:val="24"/>
          <w:u w:color="0D0D0D"/>
          <w:lang w:val="hy-AM"/>
        </w:rPr>
        <w:t>՝</w:t>
      </w:r>
      <w:r w:rsidR="002439AD" w:rsidRPr="00D57F8B">
        <w:rPr>
          <w:rFonts w:ascii="GHEA Mariam" w:hAnsi="GHEA Mariam"/>
          <w:color w:val="0D0D0D"/>
          <w:sz w:val="24"/>
          <w:szCs w:val="24"/>
          <w:u w:color="0D0D0D"/>
          <w:lang w:val="hy-AM"/>
        </w:rPr>
        <w:t xml:space="preserve"> Ռուսաստանի Դաշնության </w:t>
      </w:r>
      <w:r w:rsidR="00C3272F" w:rsidRPr="00D57F8B">
        <w:rPr>
          <w:rFonts w:ascii="GHEA Mariam" w:hAnsi="GHEA Mariam"/>
          <w:color w:val="0D0D0D"/>
          <w:sz w:val="24"/>
          <w:szCs w:val="24"/>
          <w:u w:color="0D0D0D"/>
          <w:lang w:val="hy-AM"/>
        </w:rPr>
        <w:t xml:space="preserve">քրեական </w:t>
      </w:r>
      <w:r w:rsidR="002439AD" w:rsidRPr="00D57F8B">
        <w:rPr>
          <w:rFonts w:ascii="GHEA Mariam" w:hAnsi="GHEA Mariam"/>
          <w:color w:val="0D0D0D"/>
          <w:sz w:val="24"/>
          <w:szCs w:val="24"/>
          <w:u w:color="0D0D0D"/>
          <w:lang w:val="hy-AM"/>
        </w:rPr>
        <w:t>օրենսգրքի 327-րդ հոդված</w:t>
      </w:r>
      <w:r w:rsidR="003E62BE" w:rsidRPr="00D57F8B">
        <w:rPr>
          <w:rFonts w:ascii="GHEA Mariam" w:hAnsi="GHEA Mariam"/>
          <w:color w:val="0D0D0D"/>
          <w:sz w:val="24"/>
          <w:szCs w:val="24"/>
          <w:u w:color="0D0D0D"/>
          <w:lang w:val="hy-AM"/>
        </w:rPr>
        <w:t xml:space="preserve">ի </w:t>
      </w:r>
      <w:r w:rsidR="002439AD" w:rsidRPr="00D57F8B">
        <w:rPr>
          <w:rFonts w:ascii="GHEA Mariam" w:hAnsi="GHEA Mariam"/>
          <w:color w:val="0D0D0D"/>
          <w:sz w:val="24"/>
          <w:szCs w:val="24"/>
          <w:u w:color="0D0D0D"/>
          <w:lang w:val="hy-AM"/>
        </w:rPr>
        <w:t xml:space="preserve">խախտման համար </w:t>
      </w:r>
      <w:r w:rsidR="00E66F46" w:rsidRPr="00D57F8B">
        <w:rPr>
          <w:rFonts w:ascii="GHEA Mariam" w:hAnsi="GHEA Mariam"/>
          <w:color w:val="0D0D0D"/>
          <w:sz w:val="24"/>
          <w:szCs w:val="24"/>
          <w:u w:color="0D0D0D"/>
          <w:lang w:val="hy-AM"/>
        </w:rPr>
        <w:t>նախատեսված</w:t>
      </w:r>
      <w:r w:rsidR="002439AD" w:rsidRPr="00D57F8B">
        <w:rPr>
          <w:rFonts w:ascii="GHEA Mariam" w:hAnsi="GHEA Mariam"/>
          <w:color w:val="0D0D0D"/>
          <w:sz w:val="24"/>
          <w:szCs w:val="24"/>
          <w:u w:color="0D0D0D"/>
          <w:lang w:val="hy-AM"/>
        </w:rPr>
        <w:t xml:space="preserve"> սանկցիայով։</w:t>
      </w:r>
    </w:p>
    <w:p w14:paraId="55009881" w14:textId="200C33BA" w:rsidR="00641656" w:rsidRPr="00D57F8B" w:rsidRDefault="00912851" w:rsidP="002329B4">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r w:rsidRPr="00D57F8B">
        <w:rPr>
          <w:rFonts w:ascii="GHEA Mariam" w:hAnsi="GHEA Mariam"/>
          <w:color w:val="0D0D0D"/>
          <w:sz w:val="24"/>
          <w:szCs w:val="24"/>
          <w:u w:color="0D0D0D"/>
          <w:lang w:val="hy-AM"/>
        </w:rPr>
        <w:t>Միևնույն ժամանակ, բողոք բերած անձն ընդգծել է, որ</w:t>
      </w:r>
      <w:r w:rsidR="00B03CFC" w:rsidRPr="00D57F8B">
        <w:rPr>
          <w:rFonts w:ascii="GHEA Mariam" w:hAnsi="GHEA Mariam"/>
          <w:color w:val="0D0D0D"/>
          <w:sz w:val="24"/>
          <w:szCs w:val="24"/>
          <w:u w:color="0D0D0D"/>
          <w:lang w:val="hy-AM"/>
        </w:rPr>
        <w:t xml:space="preserve"> </w:t>
      </w:r>
      <w:r w:rsidR="00C3272F" w:rsidRPr="00D57F8B">
        <w:rPr>
          <w:rFonts w:ascii="GHEA Mariam" w:hAnsi="GHEA Mariam"/>
          <w:color w:val="0D0D0D"/>
          <w:sz w:val="24"/>
          <w:szCs w:val="24"/>
          <w:u w:color="0D0D0D"/>
          <w:lang w:val="hy-AM"/>
        </w:rPr>
        <w:t>մեկ օրը մեկուկես օր</w:t>
      </w:r>
      <w:r w:rsidR="00515A05" w:rsidRPr="00D57F8B">
        <w:rPr>
          <w:rFonts w:ascii="GHEA Mariam" w:hAnsi="GHEA Mariam"/>
          <w:color w:val="0D0D0D"/>
          <w:sz w:val="24"/>
          <w:szCs w:val="24"/>
          <w:u w:color="0D0D0D"/>
          <w:lang w:val="hy-AM"/>
        </w:rPr>
        <w:t>վա դիմաց</w:t>
      </w:r>
      <w:r w:rsidR="00C3272F" w:rsidRPr="00D57F8B">
        <w:rPr>
          <w:rFonts w:ascii="GHEA Mariam" w:hAnsi="GHEA Mariam"/>
          <w:color w:val="0D0D0D"/>
          <w:sz w:val="24"/>
          <w:szCs w:val="24"/>
          <w:u w:color="0D0D0D"/>
          <w:lang w:val="hy-AM"/>
        </w:rPr>
        <w:t xml:space="preserve"> հաշվակցելո</w:t>
      </w:r>
      <w:r w:rsidRPr="00D57F8B">
        <w:rPr>
          <w:rFonts w:ascii="GHEA Mariam" w:hAnsi="GHEA Mariam"/>
          <w:color w:val="0D0D0D"/>
          <w:sz w:val="24"/>
          <w:szCs w:val="24"/>
          <w:u w:color="0D0D0D"/>
          <w:lang w:val="hy-AM"/>
        </w:rPr>
        <w:t>ւ դեպքում</w:t>
      </w:r>
      <w:r w:rsidR="00C3272F" w:rsidRPr="00D57F8B">
        <w:rPr>
          <w:rFonts w:ascii="GHEA Mariam" w:hAnsi="GHEA Mariam"/>
          <w:color w:val="0D0D0D"/>
          <w:sz w:val="24"/>
          <w:szCs w:val="24"/>
          <w:u w:color="0D0D0D"/>
          <w:lang w:val="hy-AM"/>
        </w:rPr>
        <w:t>, 2015 թվականի ապրիլի 13-ից մինչև 2024 թվականի ապրիլի 17-ը</w:t>
      </w:r>
      <w:r w:rsidRPr="00D57F8B">
        <w:rPr>
          <w:rFonts w:ascii="GHEA Mariam" w:hAnsi="GHEA Mariam"/>
          <w:color w:val="0D0D0D"/>
          <w:sz w:val="24"/>
          <w:szCs w:val="24"/>
          <w:u w:color="0D0D0D"/>
          <w:lang w:val="hy-AM"/>
        </w:rPr>
        <w:t xml:space="preserve"> կալանքի </w:t>
      </w:r>
      <w:r w:rsidR="0035089E">
        <w:rPr>
          <w:rFonts w:ascii="GHEA Mariam" w:hAnsi="GHEA Mariam"/>
          <w:color w:val="0D0D0D"/>
          <w:sz w:val="24"/>
          <w:szCs w:val="24"/>
          <w:u w:color="0D0D0D"/>
          <w:lang w:val="hy-AM"/>
        </w:rPr>
        <w:t>տակ գտնվելու</w:t>
      </w:r>
      <w:r w:rsidRPr="00D57F8B">
        <w:rPr>
          <w:rFonts w:ascii="GHEA Mariam" w:hAnsi="GHEA Mariam"/>
          <w:color w:val="0D0D0D"/>
          <w:sz w:val="24"/>
          <w:szCs w:val="24"/>
          <w:u w:color="0D0D0D"/>
          <w:lang w:val="hy-AM"/>
        </w:rPr>
        <w:t xml:space="preserve"> եղած ժամանակահատվածը՝ </w:t>
      </w:r>
      <w:r w:rsidR="00C3272F" w:rsidRPr="00D57F8B">
        <w:rPr>
          <w:rFonts w:ascii="GHEA Mariam" w:hAnsi="GHEA Mariam"/>
          <w:color w:val="0D0D0D"/>
          <w:sz w:val="24"/>
          <w:szCs w:val="24"/>
          <w:u w:color="0D0D0D"/>
          <w:lang w:val="hy-AM"/>
        </w:rPr>
        <w:t xml:space="preserve">9 </w:t>
      </w:r>
      <w:r w:rsidR="00B430AA" w:rsidRPr="00D57F8B">
        <w:rPr>
          <w:rFonts w:ascii="GHEA Mariam" w:hAnsi="GHEA Mariam"/>
          <w:color w:val="0D0D0D"/>
          <w:sz w:val="24"/>
          <w:szCs w:val="24"/>
          <w:u w:color="0D0D0D"/>
          <w:lang w:val="hy-AM"/>
        </w:rPr>
        <w:t xml:space="preserve">(ինը) </w:t>
      </w:r>
      <w:r w:rsidR="00C3272F" w:rsidRPr="00D57F8B">
        <w:rPr>
          <w:rFonts w:ascii="GHEA Mariam" w:hAnsi="GHEA Mariam"/>
          <w:color w:val="0D0D0D"/>
          <w:sz w:val="24"/>
          <w:szCs w:val="24"/>
          <w:u w:color="0D0D0D"/>
          <w:lang w:val="hy-AM"/>
        </w:rPr>
        <w:t xml:space="preserve">տարի 4 </w:t>
      </w:r>
      <w:r w:rsidR="00B430AA" w:rsidRPr="00D57F8B">
        <w:rPr>
          <w:rFonts w:ascii="GHEA Mariam" w:hAnsi="GHEA Mariam"/>
          <w:color w:val="0D0D0D"/>
          <w:sz w:val="24"/>
          <w:szCs w:val="24"/>
          <w:u w:color="0D0D0D"/>
          <w:lang w:val="hy-AM"/>
        </w:rPr>
        <w:t xml:space="preserve">(չորս) </w:t>
      </w:r>
      <w:r w:rsidR="00C3272F" w:rsidRPr="00D57F8B">
        <w:rPr>
          <w:rFonts w:ascii="GHEA Mariam" w:hAnsi="GHEA Mariam"/>
          <w:color w:val="0D0D0D"/>
          <w:sz w:val="24"/>
          <w:szCs w:val="24"/>
          <w:u w:color="0D0D0D"/>
          <w:lang w:val="hy-AM"/>
        </w:rPr>
        <w:t>օրը</w:t>
      </w:r>
      <w:r w:rsidRPr="00D57F8B">
        <w:rPr>
          <w:rFonts w:ascii="GHEA Mariam" w:hAnsi="GHEA Mariam"/>
          <w:color w:val="0D0D0D"/>
          <w:sz w:val="24"/>
          <w:szCs w:val="24"/>
          <w:u w:color="0D0D0D"/>
          <w:lang w:val="hy-AM"/>
        </w:rPr>
        <w:t>,</w:t>
      </w:r>
      <w:r w:rsidR="008B3407" w:rsidRPr="00D57F8B">
        <w:rPr>
          <w:rFonts w:ascii="GHEA Mariam" w:hAnsi="GHEA Mariam"/>
          <w:color w:val="0D0D0D"/>
          <w:sz w:val="24"/>
          <w:szCs w:val="24"/>
          <w:u w:color="0D0D0D"/>
          <w:lang w:val="hy-AM"/>
        </w:rPr>
        <w:t xml:space="preserve"> </w:t>
      </w:r>
      <w:r w:rsidR="00C3272F" w:rsidRPr="00D57F8B">
        <w:rPr>
          <w:rFonts w:ascii="GHEA Mariam" w:hAnsi="GHEA Mariam"/>
          <w:color w:val="0D0D0D"/>
          <w:sz w:val="24"/>
          <w:szCs w:val="24"/>
          <w:u w:color="0D0D0D"/>
          <w:lang w:val="hy-AM"/>
        </w:rPr>
        <w:t xml:space="preserve"> համապատասխանում է </w:t>
      </w:r>
      <w:r w:rsidR="00641656" w:rsidRPr="00D57F8B">
        <w:rPr>
          <w:rFonts w:ascii="GHEA Mariam" w:hAnsi="GHEA Mariam"/>
          <w:color w:val="0D0D0D"/>
          <w:sz w:val="24"/>
          <w:szCs w:val="24"/>
          <w:u w:color="0D0D0D"/>
          <w:lang w:val="hy-AM"/>
        </w:rPr>
        <w:t xml:space="preserve">13 </w:t>
      </w:r>
      <w:r w:rsidR="00B430AA" w:rsidRPr="00D57F8B">
        <w:rPr>
          <w:rFonts w:ascii="GHEA Mariam" w:hAnsi="GHEA Mariam"/>
          <w:color w:val="0D0D0D"/>
          <w:sz w:val="24"/>
          <w:szCs w:val="24"/>
          <w:u w:color="0D0D0D"/>
          <w:lang w:val="hy-AM"/>
        </w:rPr>
        <w:t xml:space="preserve">(տասներեք) </w:t>
      </w:r>
      <w:r w:rsidR="00641656" w:rsidRPr="00D57F8B">
        <w:rPr>
          <w:rFonts w:ascii="GHEA Mariam" w:hAnsi="GHEA Mariam"/>
          <w:color w:val="0D0D0D"/>
          <w:sz w:val="24"/>
          <w:szCs w:val="24"/>
          <w:u w:color="0D0D0D"/>
          <w:lang w:val="hy-AM"/>
        </w:rPr>
        <w:t xml:space="preserve">տարի 6 </w:t>
      </w:r>
      <w:r w:rsidR="00B430AA" w:rsidRPr="00D57F8B">
        <w:rPr>
          <w:rFonts w:ascii="GHEA Mariam" w:hAnsi="GHEA Mariam"/>
          <w:color w:val="0D0D0D"/>
          <w:sz w:val="24"/>
          <w:szCs w:val="24"/>
          <w:u w:color="0D0D0D"/>
          <w:lang w:val="hy-AM"/>
        </w:rPr>
        <w:t xml:space="preserve">(վեց) </w:t>
      </w:r>
      <w:r w:rsidR="00641656" w:rsidRPr="00D57F8B">
        <w:rPr>
          <w:rFonts w:ascii="GHEA Mariam" w:hAnsi="GHEA Mariam"/>
          <w:color w:val="0D0D0D"/>
          <w:sz w:val="24"/>
          <w:szCs w:val="24"/>
          <w:u w:color="0D0D0D"/>
          <w:lang w:val="hy-AM"/>
        </w:rPr>
        <w:t xml:space="preserve">ամիս և 6 </w:t>
      </w:r>
      <w:r w:rsidR="00B430AA" w:rsidRPr="00D57F8B">
        <w:rPr>
          <w:rFonts w:ascii="GHEA Mariam" w:hAnsi="GHEA Mariam"/>
          <w:color w:val="0D0D0D"/>
          <w:sz w:val="24"/>
          <w:szCs w:val="24"/>
          <w:u w:color="0D0D0D"/>
          <w:lang w:val="hy-AM"/>
        </w:rPr>
        <w:t xml:space="preserve">(վեց) </w:t>
      </w:r>
      <w:r w:rsidR="00641656" w:rsidRPr="00D57F8B">
        <w:rPr>
          <w:rFonts w:ascii="GHEA Mariam" w:hAnsi="GHEA Mariam"/>
          <w:color w:val="0D0D0D"/>
          <w:sz w:val="24"/>
          <w:szCs w:val="24"/>
          <w:u w:color="0D0D0D"/>
          <w:lang w:val="hy-AM"/>
        </w:rPr>
        <w:t>օրվան</w:t>
      </w:r>
      <w:r w:rsidRPr="00D57F8B">
        <w:rPr>
          <w:rFonts w:ascii="GHEA Mariam" w:hAnsi="GHEA Mariam"/>
          <w:color w:val="0D0D0D"/>
          <w:sz w:val="24"/>
          <w:szCs w:val="24"/>
          <w:u w:color="0D0D0D"/>
          <w:lang w:val="hy-AM"/>
        </w:rPr>
        <w:t xml:space="preserve">, </w:t>
      </w:r>
      <w:r w:rsidR="0035089E">
        <w:rPr>
          <w:rFonts w:ascii="GHEA Mariam" w:hAnsi="GHEA Mariam"/>
          <w:color w:val="0D0D0D"/>
          <w:sz w:val="24"/>
          <w:szCs w:val="24"/>
          <w:u w:color="0D0D0D"/>
          <w:lang w:val="hy-AM"/>
        </w:rPr>
        <w:t>որին</w:t>
      </w:r>
      <w:r w:rsidR="00AF25BB" w:rsidRPr="00D57F8B">
        <w:rPr>
          <w:rFonts w:ascii="GHEA Mariam" w:hAnsi="GHEA Mariam"/>
          <w:color w:val="0D0D0D"/>
          <w:sz w:val="24"/>
          <w:szCs w:val="24"/>
          <w:u w:color="0D0D0D"/>
          <w:lang w:val="hy-AM"/>
        </w:rPr>
        <w:t xml:space="preserve"> </w:t>
      </w:r>
      <w:r w:rsidR="00641656" w:rsidRPr="00D57F8B">
        <w:rPr>
          <w:rFonts w:ascii="GHEA Mariam" w:hAnsi="GHEA Mariam"/>
          <w:color w:val="0D0D0D"/>
          <w:sz w:val="24"/>
          <w:szCs w:val="24"/>
          <w:u w:color="0D0D0D"/>
          <w:lang w:val="hy-AM"/>
        </w:rPr>
        <w:t xml:space="preserve">գումարելով </w:t>
      </w:r>
      <w:r w:rsidRPr="00D57F8B">
        <w:rPr>
          <w:rFonts w:ascii="GHEA Mariam" w:hAnsi="GHEA Mariam"/>
          <w:color w:val="0D0D0D"/>
          <w:sz w:val="24"/>
          <w:szCs w:val="24"/>
          <w:u w:color="0D0D0D"/>
          <w:lang w:val="hy-AM"/>
        </w:rPr>
        <w:t xml:space="preserve">նաև </w:t>
      </w:r>
      <w:r w:rsidR="00641656" w:rsidRPr="00D57F8B">
        <w:rPr>
          <w:rFonts w:ascii="GHEA Mariam" w:hAnsi="GHEA Mariam"/>
          <w:color w:val="0D0D0D"/>
          <w:sz w:val="24"/>
          <w:szCs w:val="24"/>
          <w:u w:color="0D0D0D"/>
          <w:lang w:val="hy-AM"/>
        </w:rPr>
        <w:t xml:space="preserve">2024 թվականի ապրիլի 17-ից մինչև վերոնշյալ բողոքի </w:t>
      </w:r>
      <w:r w:rsidR="00F71C38" w:rsidRPr="00D57F8B">
        <w:rPr>
          <w:rFonts w:ascii="GHEA Mariam" w:hAnsi="GHEA Mariam"/>
          <w:color w:val="0D0D0D"/>
          <w:sz w:val="24"/>
          <w:szCs w:val="24"/>
          <w:u w:color="0D0D0D"/>
          <w:lang w:val="hy-AM"/>
        </w:rPr>
        <w:t xml:space="preserve">վերաբերյալ </w:t>
      </w:r>
      <w:r w:rsidR="00641656" w:rsidRPr="00D57F8B">
        <w:rPr>
          <w:rFonts w:ascii="GHEA Mariam" w:hAnsi="GHEA Mariam"/>
          <w:color w:val="0D0D0D"/>
          <w:sz w:val="24"/>
          <w:szCs w:val="24"/>
          <w:u w:color="0D0D0D"/>
          <w:lang w:val="hy-AM"/>
        </w:rPr>
        <w:t xml:space="preserve">որոշման կայացման օրը կալանքի </w:t>
      </w:r>
      <w:r w:rsidR="009C6C51" w:rsidRPr="00D57F8B">
        <w:rPr>
          <w:rFonts w:ascii="GHEA Mariam" w:hAnsi="GHEA Mariam"/>
          <w:color w:val="0D0D0D"/>
          <w:sz w:val="24"/>
          <w:szCs w:val="24"/>
          <w:u w:color="0D0D0D"/>
          <w:lang w:val="hy-AM"/>
        </w:rPr>
        <w:t>տակ</w:t>
      </w:r>
      <w:r w:rsidR="00641656" w:rsidRPr="00D57F8B">
        <w:rPr>
          <w:rFonts w:ascii="GHEA Mariam" w:hAnsi="GHEA Mariam"/>
          <w:color w:val="0D0D0D"/>
          <w:sz w:val="24"/>
          <w:szCs w:val="24"/>
          <w:u w:color="0D0D0D"/>
          <w:lang w:val="hy-AM"/>
        </w:rPr>
        <w:t xml:space="preserve"> գտնվել</w:t>
      </w:r>
      <w:r w:rsidR="00F71C38" w:rsidRPr="00D57F8B">
        <w:rPr>
          <w:rFonts w:ascii="GHEA Mariam" w:hAnsi="GHEA Mariam"/>
          <w:color w:val="0D0D0D"/>
          <w:sz w:val="24"/>
          <w:szCs w:val="24"/>
          <w:u w:color="0D0D0D"/>
          <w:lang w:val="hy-AM"/>
        </w:rPr>
        <w:t>ու ժամկետը</w:t>
      </w:r>
      <w:r w:rsidR="00B03CFC" w:rsidRPr="00D57F8B">
        <w:rPr>
          <w:rFonts w:ascii="GHEA Mariam" w:hAnsi="GHEA Mariam"/>
          <w:color w:val="0D0D0D"/>
          <w:sz w:val="24"/>
          <w:szCs w:val="24"/>
          <w:u w:color="0D0D0D"/>
          <w:lang w:val="hy-AM"/>
        </w:rPr>
        <w:t>՝</w:t>
      </w:r>
      <w:r w:rsidR="00641656" w:rsidRPr="00D57F8B">
        <w:rPr>
          <w:rFonts w:ascii="GHEA Mariam" w:hAnsi="GHEA Mariam"/>
          <w:color w:val="0D0D0D"/>
          <w:sz w:val="24"/>
          <w:szCs w:val="24"/>
          <w:u w:color="0D0D0D"/>
          <w:lang w:val="hy-AM"/>
        </w:rPr>
        <w:t xml:space="preserve"> առնվազն 6 </w:t>
      </w:r>
      <w:r w:rsidR="00B430AA" w:rsidRPr="00D57F8B">
        <w:rPr>
          <w:rFonts w:ascii="GHEA Mariam" w:hAnsi="GHEA Mariam"/>
          <w:color w:val="0D0D0D"/>
          <w:sz w:val="24"/>
          <w:szCs w:val="24"/>
          <w:u w:color="0D0D0D"/>
          <w:lang w:val="hy-AM"/>
        </w:rPr>
        <w:t xml:space="preserve">(վեց) </w:t>
      </w:r>
      <w:r w:rsidR="00641656" w:rsidRPr="00D57F8B">
        <w:rPr>
          <w:rFonts w:ascii="GHEA Mariam" w:hAnsi="GHEA Mariam"/>
          <w:color w:val="0D0D0D"/>
          <w:sz w:val="24"/>
          <w:szCs w:val="24"/>
          <w:u w:color="0D0D0D"/>
          <w:lang w:val="hy-AM"/>
        </w:rPr>
        <w:t>ամիս</w:t>
      </w:r>
      <w:r w:rsidRPr="00D57F8B">
        <w:rPr>
          <w:rFonts w:ascii="GHEA Mariam" w:hAnsi="GHEA Mariam"/>
          <w:color w:val="0D0D0D"/>
          <w:sz w:val="24"/>
          <w:szCs w:val="24"/>
          <w:u w:color="0D0D0D"/>
          <w:lang w:val="hy-AM"/>
        </w:rPr>
        <w:t>ը</w:t>
      </w:r>
      <w:r w:rsidR="007F44BD" w:rsidRPr="00D57F8B">
        <w:rPr>
          <w:rFonts w:ascii="GHEA Mariam" w:hAnsi="GHEA Mariam"/>
          <w:color w:val="0D0D0D"/>
          <w:sz w:val="24"/>
          <w:szCs w:val="24"/>
          <w:u w:color="0D0D0D"/>
          <w:lang w:val="hy-AM"/>
        </w:rPr>
        <w:t xml:space="preserve">, </w:t>
      </w:r>
      <w:r w:rsidR="00641656" w:rsidRPr="00D57F8B">
        <w:rPr>
          <w:rFonts w:ascii="GHEA Mariam" w:hAnsi="GHEA Mariam"/>
          <w:color w:val="0D0D0D"/>
          <w:sz w:val="24"/>
          <w:szCs w:val="24"/>
          <w:u w:color="0D0D0D"/>
          <w:lang w:val="hy-AM"/>
        </w:rPr>
        <w:t>ստացվում է</w:t>
      </w:r>
      <w:r w:rsidRPr="00D57F8B">
        <w:rPr>
          <w:rFonts w:ascii="GHEA Mariam" w:hAnsi="GHEA Mariam"/>
          <w:color w:val="0D0D0D"/>
          <w:sz w:val="24"/>
          <w:szCs w:val="24"/>
          <w:u w:color="0D0D0D"/>
          <w:lang w:val="hy-AM"/>
        </w:rPr>
        <w:t>, որ</w:t>
      </w:r>
      <w:r w:rsidR="00515A05" w:rsidRPr="00D57F8B">
        <w:rPr>
          <w:rFonts w:ascii="GHEA Mariam" w:hAnsi="GHEA Mariam"/>
          <w:color w:val="0D0D0D"/>
          <w:sz w:val="24"/>
          <w:szCs w:val="24"/>
          <w:u w:color="0D0D0D"/>
          <w:lang w:val="hy-AM"/>
        </w:rPr>
        <w:t xml:space="preserve"> </w:t>
      </w:r>
      <w:r w:rsidR="00641656" w:rsidRPr="00D57F8B">
        <w:rPr>
          <w:rFonts w:ascii="GHEA Mariam" w:hAnsi="GHEA Mariam"/>
          <w:color w:val="0D0D0D"/>
          <w:sz w:val="24"/>
          <w:szCs w:val="24"/>
          <w:u w:color="0D0D0D"/>
          <w:lang w:val="hy-AM"/>
        </w:rPr>
        <w:t xml:space="preserve">14 տարուց </w:t>
      </w:r>
      <w:r w:rsidR="00B03CFC" w:rsidRPr="00D57F8B">
        <w:rPr>
          <w:rFonts w:ascii="GHEA Mariam" w:hAnsi="GHEA Mariam"/>
          <w:color w:val="0D0D0D"/>
          <w:sz w:val="24"/>
          <w:szCs w:val="24"/>
          <w:u w:color="0D0D0D"/>
          <w:lang w:val="hy-AM"/>
        </w:rPr>
        <w:t xml:space="preserve">ավել է, ինչ </w:t>
      </w:r>
      <w:r w:rsidR="00515A05" w:rsidRPr="00D57F8B">
        <w:rPr>
          <w:rFonts w:ascii="GHEA Mariam" w:hAnsi="GHEA Mariam"/>
          <w:color w:val="0D0D0D"/>
          <w:sz w:val="24"/>
          <w:szCs w:val="24"/>
          <w:u w:color="0D0D0D"/>
          <w:lang w:val="hy-AM"/>
        </w:rPr>
        <w:t xml:space="preserve">ինքը </w:t>
      </w:r>
      <w:r w:rsidR="00B03CFC" w:rsidRPr="00D57F8B">
        <w:rPr>
          <w:rFonts w:ascii="GHEA Mariam" w:hAnsi="GHEA Mariam"/>
          <w:color w:val="0D0D0D"/>
          <w:sz w:val="24"/>
          <w:szCs w:val="24"/>
          <w:u w:color="0D0D0D"/>
          <w:lang w:val="hy-AM"/>
        </w:rPr>
        <w:t>գտնվում է կալանքի տակ</w:t>
      </w:r>
      <w:r w:rsidR="00641656" w:rsidRPr="00D57F8B">
        <w:rPr>
          <w:rFonts w:ascii="GHEA Mariam" w:hAnsi="GHEA Mariam"/>
          <w:color w:val="0D0D0D"/>
          <w:sz w:val="24"/>
          <w:szCs w:val="24"/>
          <w:u w:color="0D0D0D"/>
          <w:lang w:val="hy-AM"/>
        </w:rPr>
        <w:t xml:space="preserve">։ </w:t>
      </w:r>
      <w:r w:rsidR="00515A05" w:rsidRPr="00D57F8B">
        <w:rPr>
          <w:rFonts w:ascii="GHEA Mariam" w:hAnsi="GHEA Mariam"/>
          <w:color w:val="0D0D0D"/>
          <w:sz w:val="24"/>
          <w:szCs w:val="24"/>
          <w:u w:color="0D0D0D"/>
          <w:lang w:val="hy-AM"/>
        </w:rPr>
        <w:t xml:space="preserve"> </w:t>
      </w:r>
    </w:p>
    <w:p w14:paraId="60DE910D" w14:textId="44B35013" w:rsidR="00E748D8" w:rsidRPr="00D57F8B" w:rsidRDefault="00515A05" w:rsidP="002329B4">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r w:rsidRPr="00D57F8B">
        <w:rPr>
          <w:rFonts w:ascii="GHEA Mariam" w:hAnsi="GHEA Mariam"/>
          <w:color w:val="0D0D0D"/>
          <w:sz w:val="24"/>
          <w:szCs w:val="24"/>
          <w:u w:color="0D0D0D"/>
          <w:lang w:val="hy-AM"/>
        </w:rPr>
        <w:t>7</w:t>
      </w:r>
      <w:r w:rsidR="00E748D8" w:rsidRPr="00D57F8B">
        <w:rPr>
          <w:rFonts w:ascii="GHEA Mariam" w:hAnsi="GHEA Mariam"/>
          <w:color w:val="0D0D0D"/>
          <w:sz w:val="24"/>
          <w:szCs w:val="24"/>
          <w:u w:color="0D0D0D"/>
          <w:lang w:val="hy-AM"/>
        </w:rPr>
        <w:t>. Վերոշարադրյալի հիման վրա</w:t>
      </w:r>
      <w:r w:rsidR="00641656" w:rsidRPr="00D57F8B">
        <w:rPr>
          <w:rFonts w:ascii="GHEA Mariam" w:hAnsi="GHEA Mariam"/>
          <w:color w:val="0D0D0D"/>
          <w:sz w:val="24"/>
          <w:szCs w:val="24"/>
          <w:u w:color="0D0D0D"/>
          <w:lang w:val="hy-AM"/>
        </w:rPr>
        <w:t>,</w:t>
      </w:r>
      <w:r w:rsidR="00E748D8" w:rsidRPr="00D57F8B">
        <w:rPr>
          <w:rFonts w:ascii="GHEA Mariam" w:hAnsi="GHEA Mariam"/>
          <w:color w:val="0D0D0D"/>
          <w:sz w:val="24"/>
          <w:szCs w:val="24"/>
          <w:u w:color="0D0D0D"/>
          <w:lang w:val="hy-AM"/>
        </w:rPr>
        <w:t xml:space="preserve"> </w:t>
      </w:r>
      <w:r w:rsidR="00AF25BB" w:rsidRPr="00D57F8B">
        <w:rPr>
          <w:rFonts w:ascii="GHEA Mariam" w:hAnsi="GHEA Mariam"/>
          <w:color w:val="0D0D0D"/>
          <w:sz w:val="24"/>
          <w:szCs w:val="24"/>
          <w:u w:color="0D0D0D"/>
          <w:lang w:val="hy-AM"/>
        </w:rPr>
        <w:t>բողոք բերած անձը</w:t>
      </w:r>
      <w:r w:rsidR="00E748D8" w:rsidRPr="00D57F8B">
        <w:rPr>
          <w:rFonts w:ascii="GHEA Mariam" w:hAnsi="GHEA Mariam"/>
          <w:color w:val="0D0D0D"/>
          <w:sz w:val="24"/>
          <w:szCs w:val="24"/>
          <w:u w:color="0D0D0D"/>
          <w:lang w:val="hy-AM"/>
        </w:rPr>
        <w:t xml:space="preserve"> խնդրել է </w:t>
      </w:r>
      <w:r w:rsidR="00641656" w:rsidRPr="00D57F8B">
        <w:rPr>
          <w:rFonts w:ascii="GHEA Mariam" w:hAnsi="GHEA Mariam"/>
          <w:color w:val="0D0D0D"/>
          <w:sz w:val="24"/>
          <w:szCs w:val="24"/>
          <w:u w:color="0D0D0D"/>
          <w:lang w:val="hy-AM"/>
        </w:rPr>
        <w:t>ամբողջությամբ կամ մասնակի բեկանել Առաջին ատյանի դատարանի՝ 2022 թվականի հունիսի 28-ի դատավճիռը</w:t>
      </w:r>
      <w:r w:rsidR="00AF25BB" w:rsidRPr="00D57F8B">
        <w:rPr>
          <w:rFonts w:ascii="GHEA Mariam" w:hAnsi="GHEA Mariam"/>
          <w:color w:val="0D0D0D"/>
          <w:sz w:val="24"/>
          <w:szCs w:val="24"/>
          <w:u w:color="0D0D0D"/>
          <w:lang w:val="hy-AM"/>
        </w:rPr>
        <w:t>, կիրառել 2003 թվականի ապրիլի 18-ից մինչև 2004 թվականի հուլիսի 24-ը գործող ՀՀ քրեական օրենսգրքի 69-րդ հոդվածի 3-րդ մասով սահմանված դրույթը</w:t>
      </w:r>
      <w:r w:rsidR="00247F41" w:rsidRPr="00D57F8B">
        <w:rPr>
          <w:rFonts w:ascii="GHEA Mariam" w:hAnsi="GHEA Mariam"/>
          <w:color w:val="0D0D0D"/>
          <w:sz w:val="24"/>
          <w:szCs w:val="24"/>
          <w:u w:color="0D0D0D"/>
          <w:lang w:val="hy-AM"/>
        </w:rPr>
        <w:t>՝ կալանքի սկիզբը հաշվելով 2015 թվականի ապրիլի 13-ից</w:t>
      </w:r>
      <w:r w:rsidRPr="00D57F8B">
        <w:rPr>
          <w:rFonts w:ascii="GHEA Mariam" w:hAnsi="GHEA Mariam"/>
          <w:color w:val="0D0D0D"/>
          <w:sz w:val="24"/>
          <w:szCs w:val="24"/>
          <w:u w:color="0D0D0D"/>
          <w:lang w:val="hy-AM"/>
        </w:rPr>
        <w:t>,</w:t>
      </w:r>
      <w:r w:rsidR="00184FCD" w:rsidRPr="00D57F8B">
        <w:rPr>
          <w:rFonts w:ascii="GHEA Mariam" w:hAnsi="GHEA Mariam"/>
          <w:color w:val="0D0D0D"/>
          <w:sz w:val="24"/>
          <w:szCs w:val="24"/>
          <w:u w:color="0D0D0D"/>
          <w:lang w:val="hy-AM"/>
        </w:rPr>
        <w:t xml:space="preserve"> և </w:t>
      </w:r>
      <w:r w:rsidR="00E748D8" w:rsidRPr="00D57F8B">
        <w:rPr>
          <w:rFonts w:ascii="GHEA Mariam" w:hAnsi="GHEA Mariam"/>
          <w:color w:val="0D0D0D"/>
          <w:sz w:val="24"/>
          <w:szCs w:val="24"/>
          <w:u w:color="0D0D0D"/>
          <w:lang w:val="hy-AM"/>
        </w:rPr>
        <w:t xml:space="preserve">որոշում կայացնել </w:t>
      </w:r>
      <w:r w:rsidR="008B3407" w:rsidRPr="00D57F8B">
        <w:rPr>
          <w:rFonts w:ascii="GHEA Mariam" w:hAnsi="GHEA Mariam"/>
          <w:color w:val="0D0D0D"/>
          <w:sz w:val="24"/>
          <w:szCs w:val="24"/>
          <w:u w:color="0D0D0D"/>
          <w:lang w:val="hy-AM"/>
        </w:rPr>
        <w:t xml:space="preserve">իրեն </w:t>
      </w:r>
      <w:r w:rsidR="00E748D8" w:rsidRPr="00D57F8B">
        <w:rPr>
          <w:rFonts w:ascii="GHEA Mariam" w:hAnsi="GHEA Mariam"/>
          <w:color w:val="0D0D0D"/>
          <w:sz w:val="24"/>
          <w:szCs w:val="24"/>
          <w:u w:color="0D0D0D"/>
          <w:lang w:val="hy-AM"/>
        </w:rPr>
        <w:t xml:space="preserve">անհապաղ </w:t>
      </w:r>
      <w:r w:rsidR="00F3674D" w:rsidRPr="00D57F8B">
        <w:rPr>
          <w:rFonts w:ascii="GHEA Mariam" w:hAnsi="GHEA Mariam"/>
          <w:color w:val="0D0D0D"/>
          <w:sz w:val="24"/>
          <w:szCs w:val="24"/>
          <w:u w:color="0D0D0D"/>
          <w:lang w:val="hy-AM"/>
        </w:rPr>
        <w:t xml:space="preserve">ազատ արձակելու </w:t>
      </w:r>
      <w:r w:rsidR="00E748D8" w:rsidRPr="00D57F8B">
        <w:rPr>
          <w:rFonts w:ascii="GHEA Mariam" w:hAnsi="GHEA Mariam"/>
          <w:color w:val="0D0D0D"/>
          <w:sz w:val="24"/>
          <w:szCs w:val="24"/>
          <w:u w:color="0D0D0D"/>
          <w:lang w:val="hy-AM"/>
        </w:rPr>
        <w:t>մասին։</w:t>
      </w:r>
    </w:p>
    <w:p w14:paraId="42EF218B" w14:textId="34C4FB3F" w:rsidR="00184FCD" w:rsidRPr="00D57F8B" w:rsidRDefault="00515A05" w:rsidP="002329B4">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r w:rsidRPr="00D57F8B">
        <w:rPr>
          <w:rFonts w:ascii="GHEA Mariam" w:hAnsi="GHEA Mariam"/>
          <w:color w:val="0D0D0D"/>
          <w:sz w:val="24"/>
          <w:szCs w:val="24"/>
          <w:u w:color="0D0D0D"/>
          <w:lang w:val="hy-AM"/>
        </w:rPr>
        <w:t>8</w:t>
      </w:r>
      <w:r w:rsidR="00E748D8" w:rsidRPr="00D57F8B">
        <w:rPr>
          <w:rFonts w:ascii="GHEA Mariam" w:hAnsi="GHEA Mariam"/>
          <w:color w:val="0D0D0D"/>
          <w:sz w:val="24"/>
          <w:szCs w:val="24"/>
          <w:u w:color="0D0D0D"/>
          <w:lang w:val="hy-AM"/>
        </w:rPr>
        <w:t>. Պաշտպան Ա.Ջուվանովան</w:t>
      </w:r>
      <w:r w:rsidR="00997D09" w:rsidRPr="00D57F8B">
        <w:rPr>
          <w:rFonts w:ascii="GHEA Mariam" w:hAnsi="GHEA Mariam"/>
          <w:color w:val="0D0D0D"/>
          <w:sz w:val="24"/>
          <w:szCs w:val="24"/>
          <w:u w:color="0D0D0D"/>
          <w:lang w:val="hy-AM"/>
        </w:rPr>
        <w:t xml:space="preserve"> </w:t>
      </w:r>
      <w:r w:rsidR="00184FCD" w:rsidRPr="00D57F8B">
        <w:rPr>
          <w:rFonts w:ascii="GHEA Mariam" w:hAnsi="GHEA Mariam"/>
          <w:color w:val="0D0D0D"/>
          <w:sz w:val="24"/>
          <w:szCs w:val="24"/>
          <w:u w:color="0D0D0D"/>
          <w:lang w:val="hy-AM"/>
        </w:rPr>
        <w:t>իր ներկայացրած վճռաբեկ բողոքում նշել է</w:t>
      </w:r>
      <w:r w:rsidR="00E748D8" w:rsidRPr="00D57F8B">
        <w:rPr>
          <w:rFonts w:ascii="GHEA Mariam" w:hAnsi="GHEA Mariam"/>
          <w:color w:val="0D0D0D"/>
          <w:sz w:val="24"/>
          <w:szCs w:val="24"/>
          <w:u w:color="0D0D0D"/>
          <w:lang w:val="hy-AM"/>
        </w:rPr>
        <w:t xml:space="preserve">, որ </w:t>
      </w:r>
      <w:r w:rsidR="00FF6247" w:rsidRPr="00D57F8B">
        <w:rPr>
          <w:rFonts w:ascii="GHEA Mariam" w:hAnsi="GHEA Mariam"/>
          <w:color w:val="0D0D0D"/>
          <w:sz w:val="24"/>
          <w:szCs w:val="24"/>
          <w:u w:color="0D0D0D"/>
          <w:lang w:val="hy-AM"/>
        </w:rPr>
        <w:t xml:space="preserve"> Գ.Սաֆարյանը մինչև դատական ակտի </w:t>
      </w:r>
      <w:r w:rsidR="00184FCD" w:rsidRPr="00D57F8B">
        <w:rPr>
          <w:rFonts w:ascii="GHEA Mariam" w:hAnsi="GHEA Mariam"/>
          <w:color w:val="0D0D0D"/>
          <w:sz w:val="24"/>
          <w:szCs w:val="24"/>
          <w:u w:color="0D0D0D"/>
          <w:lang w:val="hy-AM"/>
        </w:rPr>
        <w:t xml:space="preserve">օրինական ուժի </w:t>
      </w:r>
      <w:r w:rsidR="00FF6247" w:rsidRPr="00D57F8B">
        <w:rPr>
          <w:rFonts w:ascii="GHEA Mariam" w:hAnsi="GHEA Mariam"/>
          <w:color w:val="0D0D0D"/>
          <w:sz w:val="24"/>
          <w:szCs w:val="24"/>
          <w:u w:color="0D0D0D"/>
          <w:lang w:val="hy-AM"/>
        </w:rPr>
        <w:t xml:space="preserve">մեջ մտնելը կալանքի տակ է </w:t>
      </w:r>
      <w:r w:rsidR="00FF6247" w:rsidRPr="00D57F8B">
        <w:rPr>
          <w:rFonts w:ascii="GHEA Mariam" w:hAnsi="GHEA Mariam"/>
          <w:color w:val="0D0D0D"/>
          <w:sz w:val="24"/>
          <w:szCs w:val="24"/>
          <w:u w:color="0D0D0D"/>
          <w:lang w:val="hy-AM"/>
        </w:rPr>
        <w:lastRenderedPageBreak/>
        <w:t xml:space="preserve">եղել 2016 թվականի </w:t>
      </w:r>
      <w:r w:rsidR="00DC53CF">
        <w:rPr>
          <w:rFonts w:ascii="GHEA Mariam" w:hAnsi="GHEA Mariam"/>
          <w:color w:val="0D0D0D"/>
          <w:sz w:val="24"/>
          <w:szCs w:val="24"/>
          <w:u w:color="0D0D0D"/>
          <w:lang w:val="hy-AM"/>
        </w:rPr>
        <w:t>«</w:t>
      </w:r>
      <w:r w:rsidR="00FF6247" w:rsidRPr="00D57F8B">
        <w:rPr>
          <w:rFonts w:ascii="GHEA Mariam" w:hAnsi="GHEA Mariam"/>
          <w:color w:val="0D0D0D"/>
          <w:sz w:val="24"/>
          <w:szCs w:val="24"/>
          <w:u w:color="0D0D0D"/>
          <w:lang w:val="hy-AM"/>
        </w:rPr>
        <w:t>հունվարի</w:t>
      </w:r>
      <w:r w:rsidR="00DC53CF">
        <w:rPr>
          <w:rFonts w:ascii="GHEA Mariam" w:hAnsi="GHEA Mariam"/>
          <w:color w:val="0D0D0D"/>
          <w:sz w:val="24"/>
          <w:szCs w:val="24"/>
          <w:u w:color="0D0D0D"/>
          <w:lang w:val="hy-AM"/>
        </w:rPr>
        <w:t>»</w:t>
      </w:r>
      <w:r w:rsidR="00FF6247" w:rsidRPr="00D57F8B">
        <w:rPr>
          <w:rFonts w:ascii="GHEA Mariam" w:hAnsi="GHEA Mariam"/>
          <w:color w:val="0D0D0D"/>
          <w:sz w:val="24"/>
          <w:szCs w:val="24"/>
          <w:u w:color="0D0D0D"/>
          <w:lang w:val="hy-AM"/>
        </w:rPr>
        <w:t xml:space="preserve"> 9-ից մինչև 2024 թվականի ապրիլի 17-ը</w:t>
      </w:r>
      <w:r w:rsidRPr="00D57F8B">
        <w:rPr>
          <w:rFonts w:ascii="GHEA Mariam" w:hAnsi="GHEA Mariam"/>
          <w:color w:val="0D0D0D"/>
          <w:sz w:val="24"/>
          <w:szCs w:val="24"/>
          <w:u w:color="0D0D0D"/>
          <w:lang w:val="hy-AM"/>
        </w:rPr>
        <w:t>,</w:t>
      </w:r>
      <w:r w:rsidR="00FF6247" w:rsidRPr="00D57F8B">
        <w:rPr>
          <w:rFonts w:ascii="GHEA Mariam" w:hAnsi="GHEA Mariam"/>
          <w:color w:val="0D0D0D"/>
          <w:sz w:val="24"/>
          <w:szCs w:val="24"/>
          <w:u w:color="0D0D0D"/>
          <w:lang w:val="hy-AM"/>
        </w:rPr>
        <w:t xml:space="preserve"> այսինքն</w:t>
      </w:r>
      <w:r w:rsidRPr="00D57F8B">
        <w:rPr>
          <w:rFonts w:ascii="GHEA Mariam" w:hAnsi="GHEA Mariam"/>
          <w:color w:val="0D0D0D"/>
          <w:sz w:val="24"/>
          <w:szCs w:val="24"/>
          <w:u w:color="0D0D0D"/>
          <w:lang w:val="hy-AM"/>
        </w:rPr>
        <w:t>՝</w:t>
      </w:r>
      <w:r w:rsidR="00FF6247" w:rsidRPr="00D57F8B">
        <w:rPr>
          <w:rFonts w:ascii="GHEA Mariam" w:hAnsi="GHEA Mariam"/>
          <w:color w:val="0D0D0D"/>
          <w:sz w:val="24"/>
          <w:szCs w:val="24"/>
          <w:u w:color="0D0D0D"/>
          <w:lang w:val="hy-AM"/>
        </w:rPr>
        <w:t xml:space="preserve"> 8 </w:t>
      </w:r>
      <w:r w:rsidR="00907BB6" w:rsidRPr="00D57F8B">
        <w:rPr>
          <w:rFonts w:ascii="GHEA Mariam" w:hAnsi="GHEA Mariam"/>
          <w:color w:val="0D0D0D"/>
          <w:sz w:val="24"/>
          <w:szCs w:val="24"/>
          <w:u w:color="0D0D0D"/>
          <w:lang w:val="hy-AM"/>
        </w:rPr>
        <w:t xml:space="preserve">(ութ) </w:t>
      </w:r>
      <w:r w:rsidR="00FF6247" w:rsidRPr="00D57F8B">
        <w:rPr>
          <w:rFonts w:ascii="GHEA Mariam" w:hAnsi="GHEA Mariam"/>
          <w:color w:val="0D0D0D"/>
          <w:sz w:val="24"/>
          <w:szCs w:val="24"/>
          <w:u w:color="0D0D0D"/>
          <w:lang w:val="hy-AM"/>
        </w:rPr>
        <w:t>տարի 3</w:t>
      </w:r>
      <w:r w:rsidR="00907BB6" w:rsidRPr="00D57F8B">
        <w:rPr>
          <w:rFonts w:ascii="GHEA Mariam" w:hAnsi="GHEA Mariam"/>
          <w:color w:val="0D0D0D"/>
          <w:sz w:val="24"/>
          <w:szCs w:val="24"/>
          <w:u w:color="0D0D0D"/>
          <w:lang w:val="hy-AM"/>
        </w:rPr>
        <w:t xml:space="preserve"> (երեք) </w:t>
      </w:r>
      <w:r w:rsidR="00FF6247" w:rsidRPr="00D57F8B">
        <w:rPr>
          <w:rFonts w:ascii="GHEA Mariam" w:hAnsi="GHEA Mariam"/>
          <w:color w:val="0D0D0D"/>
          <w:sz w:val="24"/>
          <w:szCs w:val="24"/>
          <w:u w:color="0D0D0D"/>
          <w:lang w:val="hy-AM"/>
        </w:rPr>
        <w:t>ամիս 8</w:t>
      </w:r>
      <w:r w:rsidR="00907BB6" w:rsidRPr="00D57F8B">
        <w:rPr>
          <w:rFonts w:ascii="GHEA Mariam" w:hAnsi="GHEA Mariam"/>
          <w:color w:val="0D0D0D"/>
          <w:sz w:val="24"/>
          <w:szCs w:val="24"/>
          <w:u w:color="0D0D0D"/>
          <w:lang w:val="hy-AM"/>
        </w:rPr>
        <w:t xml:space="preserve"> (ութ) </w:t>
      </w:r>
      <w:r w:rsidR="00FF6247" w:rsidRPr="00D57F8B">
        <w:rPr>
          <w:rFonts w:ascii="GHEA Mariam" w:hAnsi="GHEA Mariam"/>
          <w:color w:val="0D0D0D"/>
          <w:sz w:val="24"/>
          <w:szCs w:val="24"/>
          <w:u w:color="0D0D0D"/>
          <w:lang w:val="hy-AM"/>
        </w:rPr>
        <w:t>օր</w:t>
      </w:r>
      <w:r w:rsidRPr="00D57F8B">
        <w:rPr>
          <w:rFonts w:ascii="GHEA Mariam" w:hAnsi="GHEA Mariam"/>
          <w:color w:val="0D0D0D"/>
          <w:sz w:val="24"/>
          <w:szCs w:val="24"/>
          <w:u w:color="0D0D0D"/>
          <w:lang w:val="hy-AM"/>
        </w:rPr>
        <w:t xml:space="preserve"> ժամկետով</w:t>
      </w:r>
      <w:r w:rsidR="00FF6247" w:rsidRPr="00D57F8B">
        <w:rPr>
          <w:rFonts w:ascii="GHEA Mariam" w:hAnsi="GHEA Mariam"/>
          <w:color w:val="0D0D0D"/>
          <w:sz w:val="24"/>
          <w:szCs w:val="24"/>
          <w:u w:color="0D0D0D"/>
          <w:lang w:val="hy-AM"/>
        </w:rPr>
        <w:t>։</w:t>
      </w:r>
      <w:r w:rsidR="00184FCD" w:rsidRPr="00D57F8B">
        <w:rPr>
          <w:rFonts w:ascii="GHEA Mariam" w:hAnsi="GHEA Mariam"/>
          <w:color w:val="0D0D0D"/>
          <w:sz w:val="24"/>
          <w:szCs w:val="24"/>
          <w:u w:color="0D0D0D"/>
          <w:lang w:val="hy-AM"/>
        </w:rPr>
        <w:t xml:space="preserve"> </w:t>
      </w:r>
      <w:r w:rsidRPr="00D57F8B">
        <w:rPr>
          <w:rFonts w:ascii="GHEA Mariam" w:hAnsi="GHEA Mariam"/>
          <w:color w:val="0D0D0D"/>
          <w:sz w:val="24"/>
          <w:szCs w:val="24"/>
          <w:u w:color="0D0D0D"/>
          <w:lang w:val="hy-AM"/>
        </w:rPr>
        <w:t>Բողոքաբերի կարծիքով՝ Գեորգի Սաֆարյանի նախնական կալանքի տակ գտնվելու մեկ օրը պետք է հաշվել մեկուկես օրվա դիմաց, որպիսի պարագայում ստացվում է, որ վերջինս մոտ 12 (տասներկու) տարի 3 (երեք) ամիս գտնվել է կալանքի տակ, ինչն ավելին է, քան իր նկատմամբ նշանակված պատիժը, ուստի Գեորգի Սաֆարյանը պետք է անհապաղ ազատ արձակվի։</w:t>
      </w:r>
    </w:p>
    <w:p w14:paraId="41399985" w14:textId="0AB35B54" w:rsidR="004A573A" w:rsidRPr="00D57F8B" w:rsidRDefault="00515A05" w:rsidP="002329B4">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r w:rsidRPr="00D57F8B">
        <w:rPr>
          <w:rFonts w:ascii="GHEA Mariam" w:hAnsi="GHEA Mariam"/>
          <w:color w:val="0D0D0D"/>
          <w:sz w:val="24"/>
          <w:szCs w:val="24"/>
          <w:u w:color="0D0D0D"/>
          <w:lang w:val="hy-AM"/>
        </w:rPr>
        <w:t>9</w:t>
      </w:r>
      <w:r w:rsidR="00022DBD" w:rsidRPr="00D57F8B">
        <w:rPr>
          <w:rFonts w:ascii="GHEA Mariam" w:hAnsi="GHEA Mariam"/>
          <w:color w:val="0D0D0D"/>
          <w:sz w:val="24"/>
          <w:szCs w:val="24"/>
          <w:u w:color="0D0D0D"/>
          <w:lang w:val="hy-AM"/>
        </w:rPr>
        <w:t>.</w:t>
      </w:r>
      <w:r w:rsidR="00130BED" w:rsidRPr="00D57F8B">
        <w:rPr>
          <w:rFonts w:ascii="GHEA Mariam" w:hAnsi="GHEA Mariam"/>
          <w:color w:val="0D0D0D"/>
          <w:sz w:val="24"/>
          <w:szCs w:val="24"/>
          <w:u w:color="0D0D0D"/>
          <w:lang w:val="hy-AM"/>
        </w:rPr>
        <w:t xml:space="preserve"> </w:t>
      </w:r>
      <w:r w:rsidR="004A573A" w:rsidRPr="00D57F8B">
        <w:rPr>
          <w:rFonts w:ascii="GHEA Mariam" w:hAnsi="GHEA Mariam"/>
          <w:color w:val="0D0D0D"/>
          <w:sz w:val="24"/>
          <w:szCs w:val="24"/>
          <w:u w:color="0D0D0D"/>
          <w:lang w:val="hy-AM"/>
        </w:rPr>
        <w:t>Վերոշարադրյալի հիման վրա, բ</w:t>
      </w:r>
      <w:r w:rsidR="00247F41" w:rsidRPr="00D57F8B">
        <w:rPr>
          <w:rFonts w:ascii="GHEA Mariam" w:hAnsi="GHEA Mariam"/>
          <w:color w:val="0D0D0D"/>
          <w:sz w:val="24"/>
          <w:szCs w:val="24"/>
          <w:u w:color="0D0D0D"/>
          <w:lang w:val="hy-AM"/>
        </w:rPr>
        <w:t xml:space="preserve">ողոք բերած անձը </w:t>
      </w:r>
      <w:r w:rsidR="004A573A" w:rsidRPr="00D57F8B">
        <w:rPr>
          <w:rFonts w:ascii="GHEA Mariam" w:hAnsi="GHEA Mariam"/>
          <w:color w:val="0D0D0D"/>
          <w:sz w:val="24"/>
          <w:szCs w:val="24"/>
          <w:u w:color="0D0D0D"/>
          <w:lang w:val="hy-AM"/>
        </w:rPr>
        <w:t xml:space="preserve">խնդրել է բեկանել </w:t>
      </w:r>
      <w:r w:rsidR="00184FCD" w:rsidRPr="00D57F8B">
        <w:rPr>
          <w:rFonts w:ascii="GHEA Mariam" w:hAnsi="GHEA Mariam"/>
          <w:color w:val="0D0D0D"/>
          <w:sz w:val="24"/>
          <w:szCs w:val="24"/>
          <w:u w:color="0D0D0D"/>
          <w:lang w:val="hy-AM"/>
        </w:rPr>
        <w:t>Առաջին ատյանի դատարանի՝</w:t>
      </w:r>
      <w:r w:rsidR="004A573A" w:rsidRPr="00D57F8B">
        <w:rPr>
          <w:rFonts w:ascii="GHEA Mariam" w:hAnsi="GHEA Mariam"/>
          <w:color w:val="0D0D0D"/>
          <w:sz w:val="24"/>
          <w:szCs w:val="24"/>
          <w:u w:color="0D0D0D"/>
          <w:lang w:val="hy-AM"/>
        </w:rPr>
        <w:t xml:space="preserve"> 2022 թվականի հունիսի 28-ի դատավճիռը և այն անփոփոխ թողնելու մասին </w:t>
      </w:r>
      <w:r w:rsidR="00184FCD" w:rsidRPr="00D57F8B">
        <w:rPr>
          <w:rFonts w:ascii="GHEA Mariam" w:hAnsi="GHEA Mariam"/>
          <w:color w:val="0D0D0D"/>
          <w:sz w:val="24"/>
          <w:szCs w:val="24"/>
          <w:u w:color="0D0D0D"/>
          <w:lang w:val="hy-AM"/>
        </w:rPr>
        <w:t>Վերաքննիչ</w:t>
      </w:r>
      <w:r w:rsidR="004A573A" w:rsidRPr="00D57F8B">
        <w:rPr>
          <w:rFonts w:ascii="GHEA Mariam" w:hAnsi="GHEA Mariam"/>
          <w:color w:val="0D0D0D"/>
          <w:sz w:val="24"/>
          <w:szCs w:val="24"/>
          <w:u w:color="0D0D0D"/>
          <w:lang w:val="hy-AM"/>
        </w:rPr>
        <w:t xml:space="preserve"> դատարանի</w:t>
      </w:r>
      <w:r w:rsidR="00184FCD" w:rsidRPr="00D57F8B">
        <w:rPr>
          <w:rFonts w:ascii="GHEA Mariam" w:hAnsi="GHEA Mariam"/>
          <w:color w:val="0D0D0D"/>
          <w:sz w:val="24"/>
          <w:szCs w:val="24"/>
          <w:u w:color="0D0D0D"/>
          <w:lang w:val="hy-AM"/>
        </w:rPr>
        <w:t>՝</w:t>
      </w:r>
      <w:r w:rsidR="004A573A" w:rsidRPr="00D57F8B">
        <w:rPr>
          <w:rFonts w:ascii="GHEA Mariam" w:hAnsi="GHEA Mariam"/>
          <w:color w:val="0D0D0D"/>
          <w:sz w:val="24"/>
          <w:szCs w:val="24"/>
          <w:u w:color="0D0D0D"/>
          <w:lang w:val="hy-AM"/>
        </w:rPr>
        <w:t xml:space="preserve"> 2023 թվականի նոյեմբերի 10-ի որոշումը</w:t>
      </w:r>
      <w:r w:rsidR="00F3674D" w:rsidRPr="00D57F8B">
        <w:rPr>
          <w:rFonts w:ascii="GHEA Mariam" w:hAnsi="GHEA Mariam"/>
          <w:color w:val="0D0D0D"/>
          <w:sz w:val="24"/>
          <w:szCs w:val="24"/>
          <w:u w:color="0D0D0D"/>
          <w:lang w:val="hy-AM"/>
        </w:rPr>
        <w:t xml:space="preserve">, </w:t>
      </w:r>
      <w:r w:rsidR="00D34024" w:rsidRPr="00D57F8B">
        <w:rPr>
          <w:rFonts w:ascii="GHEA Mariam" w:hAnsi="GHEA Mariam"/>
          <w:color w:val="0D0D0D"/>
          <w:sz w:val="24"/>
          <w:szCs w:val="24"/>
          <w:u w:color="0D0D0D"/>
          <w:lang w:val="hy-AM"/>
        </w:rPr>
        <w:t xml:space="preserve">և </w:t>
      </w:r>
      <w:r w:rsidR="004A573A" w:rsidRPr="00D57F8B">
        <w:rPr>
          <w:rFonts w:ascii="GHEA Mariam" w:hAnsi="GHEA Mariam"/>
          <w:color w:val="0D0D0D"/>
          <w:sz w:val="24"/>
          <w:szCs w:val="24"/>
          <w:u w:color="0D0D0D"/>
          <w:lang w:val="hy-AM"/>
        </w:rPr>
        <w:t xml:space="preserve">գործն ուղարկել </w:t>
      </w:r>
      <w:r w:rsidR="00F3674D" w:rsidRPr="00D57F8B">
        <w:rPr>
          <w:rFonts w:ascii="GHEA Mariam" w:hAnsi="GHEA Mariam"/>
          <w:color w:val="0D0D0D"/>
          <w:sz w:val="24"/>
          <w:szCs w:val="24"/>
          <w:u w:color="0D0D0D"/>
          <w:lang w:val="hy-AM"/>
        </w:rPr>
        <w:t>ստորադաս</w:t>
      </w:r>
      <w:r w:rsidR="004A573A" w:rsidRPr="00D57F8B">
        <w:rPr>
          <w:rFonts w:ascii="GHEA Mariam" w:hAnsi="GHEA Mariam"/>
          <w:color w:val="0D0D0D"/>
          <w:sz w:val="24"/>
          <w:szCs w:val="24"/>
          <w:u w:color="0D0D0D"/>
          <w:lang w:val="hy-AM"/>
        </w:rPr>
        <w:t xml:space="preserve"> դատարան</w:t>
      </w:r>
      <w:r w:rsidR="00184FCD" w:rsidRPr="00D57F8B">
        <w:rPr>
          <w:rFonts w:ascii="GHEA Mariam" w:hAnsi="GHEA Mariam"/>
          <w:color w:val="0D0D0D"/>
          <w:sz w:val="24"/>
          <w:szCs w:val="24"/>
          <w:u w:color="0D0D0D"/>
          <w:lang w:val="hy-AM"/>
        </w:rPr>
        <w:t>՝</w:t>
      </w:r>
      <w:r w:rsidR="004A573A" w:rsidRPr="00D57F8B">
        <w:rPr>
          <w:rFonts w:ascii="GHEA Mariam" w:hAnsi="GHEA Mariam"/>
          <w:color w:val="0D0D0D"/>
          <w:sz w:val="24"/>
          <w:szCs w:val="24"/>
          <w:u w:color="0D0D0D"/>
          <w:lang w:val="hy-AM"/>
        </w:rPr>
        <w:t xml:space="preserve"> նոր քննության։</w:t>
      </w:r>
    </w:p>
    <w:p w14:paraId="75820837" w14:textId="77777777" w:rsidR="00E748D8" w:rsidRPr="00D57F8B" w:rsidRDefault="00E748D8" w:rsidP="002329B4">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p>
    <w:p w14:paraId="429EBAC1" w14:textId="56417127" w:rsidR="00077A3B" w:rsidRPr="00D57F8B" w:rsidRDefault="00CC7CCA" w:rsidP="002329B4">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u w:val="single"/>
          <w:lang w:val="hy-AM"/>
        </w:rPr>
      </w:pPr>
      <w:r w:rsidRPr="00D57F8B">
        <w:rPr>
          <w:rFonts w:ascii="GHEA Mariam" w:eastAsia="GHEA Mariam" w:hAnsi="GHEA Mariam" w:cs="GHEA Mariam"/>
          <w:b/>
          <w:sz w:val="24"/>
          <w:szCs w:val="24"/>
          <w:u w:val="single"/>
          <w:lang w:val="hy-AM"/>
        </w:rPr>
        <w:t>Վ</w:t>
      </w:r>
      <w:r w:rsidR="00D3555F" w:rsidRPr="00D57F8B">
        <w:rPr>
          <w:rFonts w:ascii="GHEA Mariam" w:eastAsia="GHEA Mariam" w:hAnsi="GHEA Mariam" w:cs="GHEA Mariam"/>
          <w:b/>
          <w:sz w:val="24"/>
          <w:szCs w:val="24"/>
          <w:u w:val="single"/>
          <w:lang w:val="hy-AM"/>
        </w:rPr>
        <w:t>ճռաբեկ բողոք</w:t>
      </w:r>
      <w:r w:rsidR="0089138D" w:rsidRPr="00D57F8B">
        <w:rPr>
          <w:rFonts w:ascii="GHEA Mariam" w:eastAsia="GHEA Mariam" w:hAnsi="GHEA Mariam" w:cs="GHEA Mariam"/>
          <w:b/>
          <w:sz w:val="24"/>
          <w:szCs w:val="24"/>
          <w:u w:val="single"/>
          <w:lang w:val="hy-AM"/>
        </w:rPr>
        <w:t>ներ</w:t>
      </w:r>
      <w:r w:rsidR="00D3555F" w:rsidRPr="00D57F8B">
        <w:rPr>
          <w:rFonts w:ascii="GHEA Mariam" w:eastAsia="GHEA Mariam" w:hAnsi="GHEA Mariam" w:cs="GHEA Mariam"/>
          <w:b/>
          <w:sz w:val="24"/>
          <w:szCs w:val="24"/>
          <w:u w:val="single"/>
          <w:lang w:val="hy-AM"/>
        </w:rPr>
        <w:t>ի քննության համար էական նշանակություն ունեցող</w:t>
      </w:r>
      <w:r w:rsidR="00A105BA" w:rsidRPr="00D57F8B">
        <w:rPr>
          <w:rFonts w:ascii="GHEA Mariam" w:eastAsia="GHEA Mariam" w:hAnsi="GHEA Mariam" w:cs="GHEA Mariam"/>
          <w:b/>
          <w:sz w:val="24"/>
          <w:szCs w:val="24"/>
          <w:u w:val="single"/>
          <w:lang w:val="hy-AM"/>
        </w:rPr>
        <w:t xml:space="preserve"> </w:t>
      </w:r>
      <w:r w:rsidR="00D3555F" w:rsidRPr="00D57F8B">
        <w:rPr>
          <w:rFonts w:ascii="GHEA Mariam" w:eastAsia="GHEA Mariam" w:hAnsi="GHEA Mariam" w:cs="GHEA Mariam"/>
          <w:b/>
          <w:sz w:val="24"/>
          <w:szCs w:val="24"/>
          <w:u w:val="single"/>
          <w:lang w:val="hy-AM"/>
        </w:rPr>
        <w:t>փաստական հանգամանքները.</w:t>
      </w:r>
    </w:p>
    <w:p w14:paraId="500AD71B" w14:textId="008D9C1D" w:rsidR="009F2208" w:rsidRPr="00D57F8B" w:rsidRDefault="00D54211" w:rsidP="002329B4">
      <w:pPr>
        <w:tabs>
          <w:tab w:val="left" w:pos="0"/>
          <w:tab w:val="left" w:pos="142"/>
        </w:tabs>
        <w:spacing w:line="360" w:lineRule="auto"/>
        <w:ind w:leftChars="0" w:firstLineChars="0" w:firstLine="567"/>
        <w:contextualSpacing/>
        <w:jc w:val="both"/>
        <w:rPr>
          <w:rFonts w:ascii="GHEA Mariam" w:eastAsia="MS Mincho" w:hAnsi="GHEA Mariam" w:cs="Cambria Math"/>
          <w:i/>
          <w:sz w:val="24"/>
          <w:szCs w:val="24"/>
          <w:lang w:val="hy-AM"/>
        </w:rPr>
      </w:pPr>
      <w:r w:rsidRPr="00D57F8B">
        <w:rPr>
          <w:rFonts w:ascii="GHEA Mariam" w:eastAsia="GHEA Mariam" w:hAnsi="GHEA Mariam" w:cs="GHEA Mariam"/>
          <w:sz w:val="24"/>
          <w:szCs w:val="24"/>
          <w:lang w:val="hy-AM"/>
        </w:rPr>
        <w:t>1</w:t>
      </w:r>
      <w:r w:rsidR="00B86DAB" w:rsidRPr="00D57F8B">
        <w:rPr>
          <w:rFonts w:ascii="GHEA Mariam" w:eastAsia="GHEA Mariam" w:hAnsi="GHEA Mariam" w:cs="GHEA Mariam"/>
          <w:sz w:val="24"/>
          <w:szCs w:val="24"/>
          <w:lang w:val="hy-AM"/>
        </w:rPr>
        <w:t>0</w:t>
      </w:r>
      <w:r w:rsidR="000124F9" w:rsidRPr="00D57F8B">
        <w:rPr>
          <w:rFonts w:ascii="GHEA Mariam" w:eastAsia="GHEA Mariam" w:hAnsi="GHEA Mariam" w:cs="GHEA Mariam"/>
          <w:sz w:val="24"/>
          <w:szCs w:val="24"/>
          <w:lang w:val="hy-AM"/>
        </w:rPr>
        <w:t>.</w:t>
      </w:r>
      <w:r w:rsidR="009F2208" w:rsidRPr="00D57F8B">
        <w:rPr>
          <w:rFonts w:ascii="GHEA Mariam" w:hAnsi="GHEA Mariam"/>
          <w:lang w:val="hy-AM"/>
        </w:rPr>
        <w:t xml:space="preserve"> </w:t>
      </w:r>
      <w:r w:rsidR="009F2208" w:rsidRPr="00D57F8B">
        <w:rPr>
          <w:rFonts w:ascii="GHEA Mariam" w:eastAsia="GHEA Mariam" w:hAnsi="GHEA Mariam" w:cs="GHEA Mariam"/>
          <w:sz w:val="24"/>
          <w:szCs w:val="24"/>
          <w:lang w:val="hy-AM"/>
        </w:rPr>
        <w:t xml:space="preserve">Գեորգի </w:t>
      </w:r>
      <w:r w:rsidR="00AD040C" w:rsidRPr="00D57F8B">
        <w:rPr>
          <w:rFonts w:ascii="GHEA Mariam" w:eastAsia="GHEA Mariam" w:hAnsi="GHEA Mariam" w:cs="GHEA Mariam"/>
          <w:sz w:val="24"/>
          <w:szCs w:val="24"/>
          <w:lang w:val="hy-AM"/>
        </w:rPr>
        <w:t xml:space="preserve">Գրիշայի </w:t>
      </w:r>
      <w:r w:rsidR="009F2208" w:rsidRPr="00D57F8B">
        <w:rPr>
          <w:rFonts w:ascii="GHEA Mariam" w:eastAsia="GHEA Mariam" w:hAnsi="GHEA Mariam" w:cs="GHEA Mariam"/>
          <w:sz w:val="24"/>
          <w:szCs w:val="24"/>
          <w:lang w:val="hy-AM"/>
        </w:rPr>
        <w:t>Սաֆարյան</w:t>
      </w:r>
      <w:r w:rsidR="00776A9F" w:rsidRPr="00D57F8B">
        <w:rPr>
          <w:rFonts w:ascii="GHEA Mariam" w:eastAsia="GHEA Mariam" w:hAnsi="GHEA Mariam" w:cs="GHEA Mariam"/>
          <w:sz w:val="24"/>
          <w:szCs w:val="24"/>
          <w:lang w:val="hy-AM"/>
        </w:rPr>
        <w:t xml:space="preserve">ը </w:t>
      </w:r>
      <w:r w:rsidR="00626941" w:rsidRPr="00D57F8B">
        <w:rPr>
          <w:rFonts w:ascii="GHEA Mariam" w:hAnsi="GHEA Mariam"/>
          <w:sz w:val="24"/>
          <w:szCs w:val="24"/>
          <w:shd w:val="clear" w:color="auto" w:fill="FFFFFF"/>
          <w:lang w:val="hy-AM"/>
        </w:rPr>
        <w:t>դատապարտվել է</w:t>
      </w:r>
      <w:r w:rsidR="00FA7B33" w:rsidRPr="00D57F8B">
        <w:rPr>
          <w:rFonts w:ascii="GHEA Mariam" w:hAnsi="GHEA Mariam"/>
          <w:sz w:val="24"/>
          <w:szCs w:val="24"/>
          <w:shd w:val="clear" w:color="auto" w:fill="FFFFFF"/>
          <w:lang w:val="hy-AM"/>
        </w:rPr>
        <w:t xml:space="preserve"> ՀՀ</w:t>
      </w:r>
      <w:r w:rsidR="00BE6FE4" w:rsidRPr="00D57F8B">
        <w:rPr>
          <w:rFonts w:ascii="GHEA Mariam" w:hAnsi="GHEA Mariam"/>
          <w:sz w:val="24"/>
          <w:szCs w:val="24"/>
          <w:shd w:val="clear" w:color="auto" w:fill="FFFFFF"/>
          <w:lang w:val="hy-AM"/>
        </w:rPr>
        <w:t xml:space="preserve"> </w:t>
      </w:r>
      <w:r w:rsidR="00776A9F" w:rsidRPr="00D57F8B">
        <w:rPr>
          <w:rFonts w:ascii="GHEA Mariam" w:hAnsi="GHEA Mariam"/>
          <w:sz w:val="24"/>
          <w:szCs w:val="24"/>
          <w:shd w:val="clear" w:color="auto" w:fill="FFFFFF"/>
          <w:lang w:val="hy-AM"/>
        </w:rPr>
        <w:t xml:space="preserve">նախկին </w:t>
      </w:r>
      <w:r w:rsidR="00FA7B33" w:rsidRPr="00D57F8B">
        <w:rPr>
          <w:rFonts w:ascii="GHEA Mariam" w:hAnsi="GHEA Mariam"/>
          <w:sz w:val="24"/>
          <w:szCs w:val="24"/>
          <w:shd w:val="clear" w:color="auto" w:fill="FFFFFF"/>
          <w:lang w:val="hy-AM"/>
        </w:rPr>
        <w:t>քրեական օրենսգրքի 104-րդ հոդվածի 2-րդ մասի 8-րդ կետով</w:t>
      </w:r>
      <w:r w:rsidR="00B86DAB" w:rsidRPr="00D57F8B">
        <w:rPr>
          <w:rFonts w:ascii="GHEA Mariam" w:hAnsi="GHEA Mariam"/>
          <w:sz w:val="24"/>
          <w:szCs w:val="24"/>
          <w:shd w:val="clear" w:color="auto" w:fill="FFFFFF"/>
          <w:lang w:val="hy-AM"/>
        </w:rPr>
        <w:t>՝</w:t>
      </w:r>
      <w:r w:rsidR="00FA7B33" w:rsidRPr="00D57F8B">
        <w:rPr>
          <w:rFonts w:ascii="GHEA Mariam" w:hAnsi="GHEA Mariam"/>
          <w:sz w:val="24"/>
          <w:szCs w:val="24"/>
          <w:shd w:val="clear" w:color="auto" w:fill="FFFFFF"/>
          <w:lang w:val="hy-AM"/>
        </w:rPr>
        <w:t xml:space="preserve"> </w:t>
      </w:r>
      <w:r w:rsidR="00B86DAB" w:rsidRPr="00D57F8B">
        <w:rPr>
          <w:rFonts w:ascii="GHEA Mariam" w:hAnsi="GHEA Mariam"/>
          <w:sz w:val="24"/>
          <w:szCs w:val="24"/>
          <w:shd w:val="clear" w:color="auto" w:fill="FFFFFF"/>
          <w:lang w:val="hy-AM"/>
        </w:rPr>
        <w:t>հետևյալ արարքի համար.</w:t>
      </w:r>
      <w:r w:rsidR="000156C7" w:rsidRPr="00D57F8B">
        <w:rPr>
          <w:rFonts w:ascii="GHEA Mariam" w:eastAsia="MS Mincho" w:hAnsi="GHEA Mariam" w:cs="Cambria Math"/>
          <w:sz w:val="24"/>
          <w:szCs w:val="24"/>
          <w:lang w:val="hy-AM"/>
        </w:rPr>
        <w:t xml:space="preserve"> </w:t>
      </w:r>
      <w:r w:rsidR="00444ABB" w:rsidRPr="00D57F8B">
        <w:rPr>
          <w:rFonts w:ascii="GHEA Mariam" w:eastAsia="MS Mincho" w:hAnsi="GHEA Mariam" w:cs="Cambria Math"/>
          <w:i/>
          <w:sz w:val="24"/>
          <w:szCs w:val="24"/>
          <w:lang w:val="hy-AM"/>
        </w:rPr>
        <w:t>«</w:t>
      </w:r>
      <w:r w:rsidR="00FC00EA" w:rsidRPr="00D57F8B">
        <w:rPr>
          <w:rFonts w:ascii="GHEA Mariam" w:eastAsia="MS Mincho" w:hAnsi="GHEA Mariam" w:cs="Cambria Math"/>
          <w:i/>
          <w:sz w:val="24"/>
          <w:szCs w:val="24"/>
          <w:lang w:val="hy-AM"/>
        </w:rPr>
        <w:t xml:space="preserve">(…) </w:t>
      </w:r>
      <w:r w:rsidR="009F2208" w:rsidRPr="00D57F8B">
        <w:rPr>
          <w:rFonts w:ascii="GHEA Mariam" w:eastAsia="MS Mincho" w:hAnsi="GHEA Mariam" w:cs="Cambria Math"/>
          <w:i/>
          <w:sz w:val="24"/>
          <w:szCs w:val="24"/>
          <w:lang w:val="hy-AM"/>
        </w:rPr>
        <w:t>«</w:t>
      </w:r>
      <w:r w:rsidR="00B86DAB" w:rsidRPr="00D57F8B">
        <w:rPr>
          <w:rFonts w:ascii="GHEA Mariam" w:eastAsia="MS Mincho" w:hAnsi="GHEA Mariam" w:cs="Cambria Math"/>
          <w:i/>
          <w:sz w:val="24"/>
          <w:szCs w:val="24"/>
          <w:lang w:val="hy-AM"/>
        </w:rPr>
        <w:t>[Ն]</w:t>
      </w:r>
      <w:r w:rsidR="009F2208" w:rsidRPr="00D57F8B">
        <w:rPr>
          <w:rFonts w:ascii="GHEA Mariam" w:eastAsia="MS Mincho" w:hAnsi="GHEA Mariam" w:cs="Cambria Math"/>
          <w:i/>
          <w:sz w:val="24"/>
          <w:szCs w:val="24"/>
          <w:lang w:val="hy-AM"/>
        </w:rPr>
        <w:t>ա, հանցավոր համաձայնության գալով ընկերների՝ Արթուր Թադևոսյանի, Վահան Կուրղինյանի և Արման Պետրոսյանի հետ՝ Իրանի Իսլամական Հանրապետության քաղաքացի Հայկ Աբրահամյանի դրամական միջոցները հափշտակելու շահադիտական դրդումներով՝ դիտավորությամբ, ապօրինաբար կյանքից զրկել են վերջինիս:</w:t>
      </w:r>
      <w:r w:rsidR="00776A9F" w:rsidRPr="00D57F8B">
        <w:rPr>
          <w:rFonts w:ascii="GHEA Mariam" w:eastAsia="MS Mincho" w:hAnsi="GHEA Mariam" w:cs="Cambria Math"/>
          <w:i/>
          <w:sz w:val="24"/>
          <w:szCs w:val="24"/>
          <w:lang w:val="hy-AM"/>
        </w:rPr>
        <w:t xml:space="preserve"> </w:t>
      </w:r>
      <w:r w:rsidR="009F2208" w:rsidRPr="00D57F8B">
        <w:rPr>
          <w:rFonts w:ascii="GHEA Mariam" w:eastAsia="MS Mincho" w:hAnsi="GHEA Mariam" w:cs="Cambria Math"/>
          <w:i/>
          <w:sz w:val="24"/>
          <w:szCs w:val="24"/>
          <w:lang w:val="hy-AM"/>
        </w:rPr>
        <w:t>Այսպես՝</w:t>
      </w:r>
      <w:r w:rsidR="00776A9F" w:rsidRPr="00D57F8B">
        <w:rPr>
          <w:rFonts w:ascii="GHEA Mariam" w:eastAsia="MS Mincho" w:hAnsi="GHEA Mariam" w:cs="Cambria Math"/>
          <w:i/>
          <w:sz w:val="24"/>
          <w:szCs w:val="24"/>
          <w:lang w:val="hy-AM"/>
        </w:rPr>
        <w:t xml:space="preserve"> </w:t>
      </w:r>
      <w:r w:rsidR="009F2208" w:rsidRPr="00D57F8B">
        <w:rPr>
          <w:rFonts w:ascii="GHEA Mariam" w:eastAsia="MS Mincho" w:hAnsi="GHEA Mariam" w:cs="Cambria Math"/>
          <w:i/>
          <w:sz w:val="24"/>
          <w:szCs w:val="24"/>
          <w:lang w:val="hy-AM"/>
        </w:rPr>
        <w:t>Գեորգի Սաֆարյանը, ընկերների՝ Արթուր Թադևոսյանի, Վահան Կուրղինյանի և Արման Պետրոսյանի հետ նախապես Գեղամ Մախմուրյանից տեղեկանալով, որ վերջինիս ծանոթ՝ Իրանի Իսլամական Հանրապետության քաղաքացի Հայկ Աբրահամյանը 1995 թվականի հունվարին, ասֆալտի գործարան հիմնելու նպատակով Իրանից իր հետ Հայաստան է բերել խոշոր գումար, որոշել են սպանել վերջինիս և հափշտակել նշված գումարը: Այդ նպատալով, հանցավոր խմբի անդամները պայմանավորվել են Գեորգի Սաֆարյանի կողմից բերված, գործով չպարզված, դեղնավուն թունավոր նյութը գարեջրի մեջ լուծելով մատուցել Հայկ Աբրահամյանին, սպանել նրան, որից հետո հափշտակել նրա գույքը և հավասարապես բաժանել միմյանց միջև:</w:t>
      </w:r>
    </w:p>
    <w:p w14:paraId="4AEB0D4F" w14:textId="535DEDA6" w:rsidR="009F2208" w:rsidRPr="00D57F8B" w:rsidRDefault="009F2208" w:rsidP="002329B4">
      <w:pPr>
        <w:tabs>
          <w:tab w:val="left" w:pos="0"/>
          <w:tab w:val="left" w:pos="142"/>
        </w:tabs>
        <w:spacing w:line="360" w:lineRule="auto"/>
        <w:ind w:leftChars="0" w:firstLineChars="0" w:firstLine="567"/>
        <w:contextualSpacing/>
        <w:jc w:val="both"/>
        <w:rPr>
          <w:rFonts w:ascii="GHEA Mariam" w:eastAsia="MS Mincho" w:hAnsi="GHEA Mariam" w:cs="Cambria Math"/>
          <w:i/>
          <w:sz w:val="24"/>
          <w:szCs w:val="24"/>
          <w:lang w:val="hy-AM"/>
        </w:rPr>
      </w:pPr>
      <w:r w:rsidRPr="00D57F8B">
        <w:rPr>
          <w:rFonts w:ascii="GHEA Mariam" w:eastAsia="MS Mincho" w:hAnsi="GHEA Mariam" w:cs="Cambria Math"/>
          <w:i/>
          <w:sz w:val="24"/>
          <w:szCs w:val="24"/>
          <w:lang w:val="hy-AM"/>
        </w:rPr>
        <w:lastRenderedPageBreak/>
        <w:t xml:space="preserve">Իրենց հանցավոր մտադրությունն իրականացնելու նպատակով հանցակիցները 1995 թվականի հունվարի 26-ին ժամը 19:30-ի սահմաններում, հանդիպել են Երևանի Մետրոպոլիտենի Երիտասարդական կայարանի մոտ, որտեղ Գեղամ Մախմուրյանը կամովին հրաժարվել է հանցագործությանը մասնակցելուց, պատճառաբանելով, որ վախենում է, և հեռացել է: Նույն օրը՝ ժամը 20:30-ի սահմաններում Գեորգի Սաֆարյանը, Արթուր Թադևոսյանը և Արման Պետրոսյանը գնացել են Երևան քաղաքի Կոմիտասի պողոտայի </w:t>
      </w:r>
      <w:r w:rsidR="007761D3" w:rsidRPr="00D57F8B">
        <w:rPr>
          <w:rFonts w:ascii="GHEA Mariam" w:eastAsia="MS Mincho" w:hAnsi="GHEA Mariam" w:cs="Cambria Math"/>
          <w:i/>
          <w:sz w:val="24"/>
          <w:szCs w:val="24"/>
          <w:lang w:val="hy-AM"/>
        </w:rPr>
        <w:t xml:space="preserve">(…) </w:t>
      </w:r>
      <w:r w:rsidRPr="00D57F8B">
        <w:rPr>
          <w:rFonts w:ascii="GHEA Mariam" w:eastAsia="MS Mincho" w:hAnsi="GHEA Mariam" w:cs="Cambria Math"/>
          <w:i/>
          <w:sz w:val="24"/>
          <w:szCs w:val="24"/>
          <w:lang w:val="hy-AM"/>
        </w:rPr>
        <w:t>շենքի բակ, որտեղ Վահան Կուրղինյանը պայմանավորվածության համաձայն, իրավապահ մարմինների աշխատակիցների հայտնվելու դեպքում սուլելու միջոցով նրանց տեղյակ պահելու նպատակով մնացել է շենքի բակում, իսկ հանցակիցները Հայկ Աբրահամյանին տեսակցելու և նրա հետ զվարճանալու պատրվակով մուտք են գործել նույն շենքի վերջինիս</w:t>
      </w:r>
      <w:r w:rsidR="00776A9F" w:rsidRPr="00D57F8B">
        <w:rPr>
          <w:rFonts w:ascii="GHEA Mariam" w:eastAsia="MS Mincho" w:hAnsi="GHEA Mariam" w:cs="Cambria Math"/>
          <w:i/>
          <w:sz w:val="24"/>
          <w:szCs w:val="24"/>
          <w:lang w:val="hy-AM"/>
        </w:rPr>
        <w:t xml:space="preserve"> (…)</w:t>
      </w:r>
      <w:r w:rsidRPr="00D57F8B">
        <w:rPr>
          <w:rFonts w:ascii="GHEA Mariam" w:eastAsia="MS Mincho" w:hAnsi="GHEA Mariam" w:cs="Cambria Math"/>
          <w:i/>
          <w:sz w:val="24"/>
          <w:szCs w:val="24"/>
          <w:lang w:val="hy-AM"/>
        </w:rPr>
        <w:t xml:space="preserve"> բնակարան:</w:t>
      </w:r>
    </w:p>
    <w:p w14:paraId="62E2C66C" w14:textId="44F1E047" w:rsidR="00C77B29" w:rsidRPr="00D57F8B" w:rsidRDefault="009F2208" w:rsidP="002329B4">
      <w:pPr>
        <w:tabs>
          <w:tab w:val="left" w:pos="0"/>
          <w:tab w:val="left" w:pos="142"/>
        </w:tabs>
        <w:spacing w:line="360" w:lineRule="auto"/>
        <w:ind w:leftChars="0" w:firstLineChars="0" w:firstLine="567"/>
        <w:contextualSpacing/>
        <w:jc w:val="both"/>
        <w:rPr>
          <w:rFonts w:ascii="GHEA Mariam" w:eastAsia="GHEA Mariam" w:hAnsi="GHEA Mariam" w:cs="Cambria Math"/>
          <w:i/>
          <w:sz w:val="24"/>
          <w:szCs w:val="24"/>
          <w:lang w:val="hy-AM"/>
        </w:rPr>
      </w:pPr>
      <w:r w:rsidRPr="00D57F8B">
        <w:rPr>
          <w:rFonts w:ascii="GHEA Mariam" w:eastAsia="MS Mincho" w:hAnsi="GHEA Mariam" w:cs="Cambria Math"/>
          <w:i/>
          <w:sz w:val="24"/>
          <w:szCs w:val="24"/>
          <w:lang w:val="hy-AM"/>
        </w:rPr>
        <w:t>Բնակարանում՝ Գեորգի Սաֆարյանը, նախապես գարեջրի տարայում ներարկիչով ներմղված, չպարզված բաղադրության թունավոր նյութով պատրաստված գարեջուրը հրամցրել է Հայկ Աբրահամյանին, ով սակայն չի մահացել և շուրջ 10 րոպե անց քնել է: Տեսնելով, որ Հայկ Աբրահամյանը չի մահացել, Արթուր Թադևոսյանը բռնել է տուժողի ոտքերից, Արման Պետրոսյանը՝ որովայնի հատվածից, որից հետո Գեորգի Սաֆարյանը իր հետ նախապես վերցված երկու կողմերից փայտյա բռնակներով հարմարեցված մետաղյա լարով խեղդամահ է արել նրան: Հավաստիանալով, որ Հ.Աբրահամյանը մահացել է, հանցակիցները բնակարակից հափշտակել են ընդհանուրը՝ 1.512.000 ՀՀ դրամին համարժեք ԱՄՆ դոլար և տարբեր ապրանքեր ու ժամը 4-ի սահմաններում՝ հեռացել</w:t>
      </w:r>
      <w:r w:rsidR="00626941" w:rsidRPr="00D57F8B">
        <w:rPr>
          <w:rFonts w:ascii="GHEA Mariam" w:eastAsia="MS Mincho" w:hAnsi="GHEA Mariam" w:cs="Cambria Math"/>
          <w:i/>
          <w:sz w:val="24"/>
          <w:szCs w:val="24"/>
          <w:lang w:val="hy-AM"/>
        </w:rPr>
        <w:t xml:space="preserve"> </w:t>
      </w:r>
      <w:r w:rsidRPr="00D57F8B">
        <w:rPr>
          <w:rFonts w:ascii="GHEA Mariam" w:eastAsia="MS Mincho" w:hAnsi="GHEA Mariam" w:cs="Cambria Math"/>
          <w:i/>
          <w:sz w:val="24"/>
          <w:szCs w:val="24"/>
          <w:lang w:val="hy-AM"/>
        </w:rPr>
        <w:t>(…)»</w:t>
      </w:r>
      <w:r w:rsidR="00867A33" w:rsidRPr="00D57F8B">
        <w:rPr>
          <w:rStyle w:val="FootnoteReference"/>
          <w:rFonts w:ascii="GHEA Mariam" w:eastAsia="MS Mincho" w:hAnsi="GHEA Mariam" w:cs="Cambria Math"/>
          <w:i/>
          <w:sz w:val="24"/>
          <w:szCs w:val="24"/>
          <w:lang w:val="hy-AM"/>
        </w:rPr>
        <w:footnoteReference w:id="1"/>
      </w:r>
      <w:r w:rsidRPr="00D57F8B">
        <w:rPr>
          <w:rFonts w:ascii="GHEA Mariam" w:eastAsia="MS Mincho" w:hAnsi="GHEA Mariam" w:cs="Cambria Math"/>
          <w:i/>
          <w:sz w:val="24"/>
          <w:szCs w:val="24"/>
          <w:lang w:val="hy-AM"/>
        </w:rPr>
        <w:t>:</w:t>
      </w:r>
    </w:p>
    <w:p w14:paraId="2823E128" w14:textId="03E75F48" w:rsidR="002A4D57" w:rsidRPr="00D57F8B" w:rsidRDefault="007F44BD" w:rsidP="002329B4">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D57F8B">
        <w:rPr>
          <w:rFonts w:ascii="GHEA Mariam" w:eastAsia="MS Mincho" w:hAnsi="GHEA Mariam" w:cs="Cambria Math"/>
          <w:sz w:val="24"/>
          <w:szCs w:val="24"/>
          <w:lang w:val="hy-AM"/>
        </w:rPr>
        <w:t>1</w:t>
      </w:r>
      <w:r w:rsidR="00B86DAB" w:rsidRPr="00D57F8B">
        <w:rPr>
          <w:rFonts w:ascii="GHEA Mariam" w:eastAsia="MS Mincho" w:hAnsi="GHEA Mariam" w:cs="Cambria Math"/>
          <w:sz w:val="24"/>
          <w:szCs w:val="24"/>
          <w:lang w:val="hy-AM"/>
        </w:rPr>
        <w:t>1</w:t>
      </w:r>
      <w:r w:rsidR="00CA7F83" w:rsidRPr="00D57F8B">
        <w:rPr>
          <w:rFonts w:ascii="GHEA Mariam" w:eastAsia="MS Mincho" w:hAnsi="GHEA Mariam" w:cs="Cambria Math"/>
          <w:sz w:val="24"/>
          <w:szCs w:val="24"/>
          <w:lang w:val="hy-AM"/>
        </w:rPr>
        <w:t>.</w:t>
      </w:r>
      <w:r w:rsidR="00B8322F" w:rsidRPr="00D57F8B">
        <w:rPr>
          <w:rFonts w:ascii="GHEA Mariam" w:hAnsi="GHEA Mariam"/>
          <w:lang w:val="hy-AM"/>
        </w:rPr>
        <w:t xml:space="preserve"> </w:t>
      </w:r>
      <w:r w:rsidR="00B8322F" w:rsidRPr="00D57F8B">
        <w:rPr>
          <w:rFonts w:ascii="GHEA Mariam" w:eastAsia="MS Mincho" w:hAnsi="GHEA Mariam" w:cs="Cambria Math"/>
          <w:sz w:val="24"/>
          <w:szCs w:val="24"/>
          <w:lang w:val="hy-AM"/>
        </w:rPr>
        <w:t>Առաջին ատյանի դատարան</w:t>
      </w:r>
      <w:r w:rsidR="00247F41" w:rsidRPr="00D57F8B">
        <w:rPr>
          <w:rFonts w:ascii="GHEA Mariam" w:eastAsia="MS Mincho" w:hAnsi="GHEA Mariam" w:cs="Cambria Math"/>
          <w:sz w:val="24"/>
          <w:szCs w:val="24"/>
          <w:lang w:val="hy-AM"/>
        </w:rPr>
        <w:t xml:space="preserve">ը </w:t>
      </w:r>
      <w:r w:rsidR="00B8322F" w:rsidRPr="00D57F8B">
        <w:rPr>
          <w:rFonts w:ascii="GHEA Mariam" w:eastAsia="MS Mincho" w:hAnsi="GHEA Mariam" w:cs="Cambria Math"/>
          <w:sz w:val="24"/>
          <w:szCs w:val="24"/>
          <w:lang w:val="hy-AM"/>
        </w:rPr>
        <w:t>202</w:t>
      </w:r>
      <w:r w:rsidR="002A4D57" w:rsidRPr="00D57F8B">
        <w:rPr>
          <w:rFonts w:ascii="GHEA Mariam" w:eastAsia="MS Mincho" w:hAnsi="GHEA Mariam" w:cs="Cambria Math"/>
          <w:sz w:val="24"/>
          <w:szCs w:val="24"/>
          <w:lang w:val="hy-AM"/>
        </w:rPr>
        <w:t>2</w:t>
      </w:r>
      <w:r w:rsidR="00B8322F" w:rsidRPr="00D57F8B">
        <w:rPr>
          <w:rFonts w:ascii="GHEA Mariam" w:eastAsia="MS Mincho" w:hAnsi="GHEA Mariam" w:cs="Cambria Math"/>
          <w:sz w:val="24"/>
          <w:szCs w:val="24"/>
          <w:lang w:val="hy-AM"/>
        </w:rPr>
        <w:t xml:space="preserve"> թվականի </w:t>
      </w:r>
      <w:r w:rsidR="002A4D57" w:rsidRPr="00D57F8B">
        <w:rPr>
          <w:rFonts w:ascii="GHEA Mariam" w:eastAsia="MS Mincho" w:hAnsi="GHEA Mariam" w:cs="Cambria Math"/>
          <w:sz w:val="24"/>
          <w:szCs w:val="24"/>
          <w:lang w:val="hy-AM"/>
        </w:rPr>
        <w:t>հունիսի</w:t>
      </w:r>
      <w:r w:rsidR="00B8322F" w:rsidRPr="00D57F8B">
        <w:rPr>
          <w:rFonts w:ascii="GHEA Mariam" w:eastAsia="MS Mincho" w:hAnsi="GHEA Mariam" w:cs="Cambria Math"/>
          <w:sz w:val="24"/>
          <w:szCs w:val="24"/>
          <w:lang w:val="hy-AM"/>
        </w:rPr>
        <w:t xml:space="preserve"> </w:t>
      </w:r>
      <w:r w:rsidR="002A4D57" w:rsidRPr="00D57F8B">
        <w:rPr>
          <w:rFonts w:ascii="GHEA Mariam" w:eastAsia="MS Mincho" w:hAnsi="GHEA Mariam" w:cs="Cambria Math"/>
          <w:sz w:val="24"/>
          <w:szCs w:val="24"/>
          <w:lang w:val="hy-AM"/>
        </w:rPr>
        <w:t>28</w:t>
      </w:r>
      <w:r w:rsidR="00B8322F" w:rsidRPr="00D57F8B">
        <w:rPr>
          <w:rFonts w:ascii="GHEA Mariam" w:eastAsia="MS Mincho" w:hAnsi="GHEA Mariam" w:cs="Cambria Math"/>
          <w:sz w:val="24"/>
          <w:szCs w:val="24"/>
          <w:lang w:val="hy-AM"/>
        </w:rPr>
        <w:t xml:space="preserve">-ի </w:t>
      </w:r>
      <w:r w:rsidR="00DE506C" w:rsidRPr="00D57F8B">
        <w:rPr>
          <w:rFonts w:ascii="GHEA Mariam" w:eastAsia="MS Mincho" w:hAnsi="GHEA Mariam" w:cs="Cambria Math"/>
          <w:sz w:val="24"/>
          <w:szCs w:val="24"/>
          <w:lang w:val="hy-AM"/>
        </w:rPr>
        <w:t>դատավճռո</w:t>
      </w:r>
      <w:r w:rsidR="00247F41" w:rsidRPr="00D57F8B">
        <w:rPr>
          <w:rFonts w:ascii="GHEA Mariam" w:eastAsia="MS Mincho" w:hAnsi="GHEA Mariam" w:cs="Cambria Math"/>
          <w:sz w:val="24"/>
          <w:szCs w:val="24"/>
          <w:lang w:val="hy-AM"/>
        </w:rPr>
        <w:t>վ</w:t>
      </w:r>
      <w:r w:rsidR="00DE506C" w:rsidRPr="00D57F8B">
        <w:rPr>
          <w:rFonts w:ascii="GHEA Mariam" w:eastAsia="MS Mincho" w:hAnsi="GHEA Mariam" w:cs="Cambria Math"/>
          <w:sz w:val="24"/>
          <w:szCs w:val="24"/>
          <w:lang w:val="hy-AM"/>
        </w:rPr>
        <w:t xml:space="preserve"> </w:t>
      </w:r>
      <w:r w:rsidR="00B8322F" w:rsidRPr="00D57F8B">
        <w:rPr>
          <w:rFonts w:ascii="GHEA Mariam" w:eastAsia="MS Mincho" w:hAnsi="GHEA Mariam" w:cs="Cambria Math"/>
          <w:sz w:val="24"/>
          <w:szCs w:val="24"/>
          <w:lang w:val="hy-AM"/>
        </w:rPr>
        <w:t>արձանագրել է հետևյալը</w:t>
      </w:r>
      <w:r w:rsidR="00286F9C" w:rsidRPr="00D57F8B">
        <w:rPr>
          <w:rFonts w:ascii="GHEA Mariam" w:eastAsia="GHEA Mariam" w:hAnsi="GHEA Mariam" w:cs="GHEA Mariam"/>
          <w:sz w:val="24"/>
          <w:szCs w:val="24"/>
          <w:lang w:val="hy-AM"/>
        </w:rPr>
        <w:t>.</w:t>
      </w:r>
      <w:r w:rsidR="00B5237C" w:rsidRPr="00D57F8B">
        <w:rPr>
          <w:rFonts w:ascii="GHEA Mariam" w:eastAsia="GHEA Mariam" w:hAnsi="GHEA Mariam" w:cs="GHEA Mariam"/>
          <w:sz w:val="24"/>
          <w:szCs w:val="24"/>
          <w:lang w:val="hy-AM"/>
        </w:rPr>
        <w:t xml:space="preserve"> </w:t>
      </w:r>
      <w:r w:rsidR="00A5036D" w:rsidRPr="00D57F8B">
        <w:rPr>
          <w:rFonts w:ascii="GHEA Mariam" w:eastAsia="GHEA Mariam" w:hAnsi="GHEA Mariam" w:cs="GHEA Mariam"/>
          <w:i/>
          <w:iCs/>
          <w:sz w:val="24"/>
          <w:szCs w:val="24"/>
          <w:lang w:val="hy-AM"/>
        </w:rPr>
        <w:t>«</w:t>
      </w:r>
      <w:r w:rsidR="0023362A" w:rsidRPr="00D57F8B">
        <w:rPr>
          <w:rFonts w:ascii="GHEA Mariam" w:eastAsia="GHEA Mariam" w:hAnsi="GHEA Mariam" w:cs="GHEA Mariam"/>
          <w:i/>
          <w:iCs/>
          <w:sz w:val="24"/>
          <w:szCs w:val="24"/>
          <w:lang w:val="hy-AM"/>
        </w:rPr>
        <w:t>(...)</w:t>
      </w:r>
      <w:r w:rsidR="007C4D02" w:rsidRPr="00D57F8B">
        <w:rPr>
          <w:rFonts w:ascii="GHEA Mariam" w:eastAsia="GHEA Mariam" w:hAnsi="GHEA Mariam" w:cs="GHEA Mariam"/>
          <w:i/>
          <w:iCs/>
          <w:sz w:val="24"/>
          <w:szCs w:val="24"/>
          <w:lang w:val="hy-AM"/>
        </w:rPr>
        <w:t xml:space="preserve"> </w:t>
      </w:r>
      <w:r w:rsidR="002A4D57" w:rsidRPr="00D57F8B">
        <w:rPr>
          <w:rFonts w:ascii="GHEA Mariam" w:eastAsia="GHEA Mariam" w:hAnsi="GHEA Mariam" w:cs="GHEA Mariam"/>
          <w:i/>
          <w:iCs/>
          <w:sz w:val="24"/>
          <w:szCs w:val="24"/>
          <w:lang w:val="hy-AM"/>
        </w:rPr>
        <w:t>Գեորգի Սաֆա</w:t>
      </w:r>
      <w:r w:rsidR="00DE506C" w:rsidRPr="00D57F8B">
        <w:rPr>
          <w:rFonts w:ascii="GHEA Mariam" w:eastAsia="GHEA Mariam" w:hAnsi="GHEA Mariam" w:cs="GHEA Mariam"/>
          <w:i/>
          <w:iCs/>
          <w:sz w:val="24"/>
          <w:szCs w:val="24"/>
          <w:lang w:val="hy-AM"/>
        </w:rPr>
        <w:t>րյ</w:t>
      </w:r>
      <w:r w:rsidR="002A4D57" w:rsidRPr="00D57F8B">
        <w:rPr>
          <w:rFonts w:ascii="GHEA Mariam" w:eastAsia="GHEA Mariam" w:hAnsi="GHEA Mariam" w:cs="GHEA Mariam"/>
          <w:i/>
          <w:iCs/>
          <w:sz w:val="24"/>
          <w:szCs w:val="24"/>
          <w:lang w:val="hy-AM"/>
        </w:rPr>
        <w:t>անի կատարած արարքը հանդիսանում է մարդու կյանքի դեմ ուղղված առավել վտան</w:t>
      </w:r>
      <w:r w:rsidR="00DC53CF">
        <w:rPr>
          <w:rFonts w:ascii="GHEA Mariam" w:eastAsia="GHEA Mariam" w:hAnsi="GHEA Mariam" w:cs="GHEA Mariam"/>
          <w:i/>
          <w:iCs/>
          <w:sz w:val="24"/>
          <w:szCs w:val="24"/>
          <w:lang w:val="hy-AM"/>
        </w:rPr>
        <w:t>գ</w:t>
      </w:r>
      <w:r w:rsidR="002A4D57" w:rsidRPr="00D57F8B">
        <w:rPr>
          <w:rFonts w:ascii="GHEA Mariam" w:eastAsia="GHEA Mariam" w:hAnsi="GHEA Mariam" w:cs="GHEA Mariam"/>
          <w:i/>
          <w:iCs/>
          <w:sz w:val="24"/>
          <w:szCs w:val="24"/>
          <w:lang w:val="hy-AM"/>
        </w:rPr>
        <w:t xml:space="preserve">ավոր հանցանք, որը դասվում է առանձնապես ծանր հանցագործությունների շարքին: Հանցանքը կատարելու ժամանակ գործող քրեական օրենքով տվյալ արարքի կատարման համար ազատազրկումից բացի նախատեսված էր նաև բացառիկ պատժամիջոց՝ </w:t>
      </w:r>
      <w:r w:rsidR="002A4D57" w:rsidRPr="00D57F8B">
        <w:rPr>
          <w:rFonts w:ascii="GHEA Mariam" w:eastAsia="GHEA Mariam" w:hAnsi="GHEA Mariam" w:cs="GHEA Mariam"/>
          <w:i/>
          <w:iCs/>
          <w:sz w:val="24"/>
          <w:szCs w:val="24"/>
          <w:lang w:val="hy-AM"/>
        </w:rPr>
        <w:lastRenderedPageBreak/>
        <w:t>մահապատիժ, իսկ ներկայումս գործող ՀՀ քրեական օրենսգրքի 104-րդ հոդվածի 2-րդ մասի սանկցիայի համաձայն՝ այն պատժվում է նաև ցմահ ազատազրկմամբ: Թե´ հանցանքը կատարելու ժամանակ և թե´ ներկայումս գործող քրեական օրենքի համաձայն՝ հանցագործության ծանրությամբ պայմանավորված, համապատասխան արարքների կատարման դեպքում վաղեմության ժամկետի կիրառման հարցի լուծումն օրենսդիրը վերապահել է դատարանի հայեցողությանը:</w:t>
      </w:r>
    </w:p>
    <w:p w14:paraId="438C2EAD" w14:textId="15F3C450" w:rsidR="0089138D" w:rsidRPr="00D57F8B" w:rsidRDefault="002A4D57" w:rsidP="002329B4">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D57F8B">
        <w:rPr>
          <w:rFonts w:ascii="GHEA Mariam" w:eastAsia="GHEA Mariam" w:hAnsi="GHEA Mariam" w:cs="GHEA Mariam"/>
          <w:i/>
          <w:iCs/>
          <w:sz w:val="24"/>
          <w:szCs w:val="24"/>
          <w:lang w:val="hy-AM"/>
        </w:rPr>
        <w:t>Քննարկելով Գեորգի Սաֆարյանի նկատմամբ վաղեմության ժամկետի կիրառման հնարավորության հարցը, դատարանը հաշվի է առնում նրա կատարած հանցագործության հանրային վտանգավորության բնույթն ու աստիճանը՝ նաև դրա կատարման հանգամանքների տեսանկյունից: Այդ թվում՝ դատարանը հաշվի է առնում արարքի և դրա հետևանքների նկատմամբ ամբաստանյալի դրսևորած հոգեբանական վերաբերմունքը, հանցագործության կատարման շարժառիթը (հանցանքն ուղղակի՝ վաղօրոք ծագած դիտավորությամբ, շահադիտական դրդումներով կատարելը), հանցագործության կատարման եղանակը, ինչպես նաև այն կատարելիս Գեորգի Սաֆարյանի դերը, որպիսի հանգամանքներն իրենց համակցության մեջ վկայում են վերջինիս կատարած ա</w:t>
      </w:r>
      <w:r w:rsidR="009F7B05">
        <w:rPr>
          <w:rFonts w:ascii="GHEA Mariam" w:eastAsia="GHEA Mariam" w:hAnsi="GHEA Mariam" w:cs="GHEA Mariam"/>
          <w:i/>
          <w:iCs/>
          <w:sz w:val="24"/>
          <w:szCs w:val="24"/>
          <w:lang w:val="hy-AM"/>
        </w:rPr>
        <w:t>ր</w:t>
      </w:r>
      <w:bookmarkStart w:id="0" w:name="_GoBack"/>
      <w:bookmarkEnd w:id="0"/>
      <w:r w:rsidRPr="00D57F8B">
        <w:rPr>
          <w:rFonts w:ascii="GHEA Mariam" w:eastAsia="GHEA Mariam" w:hAnsi="GHEA Mariam" w:cs="GHEA Mariam"/>
          <w:i/>
          <w:iCs/>
          <w:sz w:val="24"/>
          <w:szCs w:val="24"/>
          <w:lang w:val="hy-AM"/>
        </w:rPr>
        <w:t>արքի առավել բարձր հանրային վտանգավորության մասին:</w:t>
      </w:r>
    </w:p>
    <w:p w14:paraId="03818903" w14:textId="75C93892" w:rsidR="002A4D57" w:rsidRPr="00D57F8B" w:rsidRDefault="002A4D57" w:rsidP="002329B4">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D57F8B">
        <w:rPr>
          <w:rFonts w:ascii="GHEA Mariam" w:eastAsia="GHEA Mariam" w:hAnsi="GHEA Mariam" w:cs="GHEA Mariam"/>
          <w:i/>
          <w:iCs/>
          <w:sz w:val="24"/>
          <w:szCs w:val="24"/>
          <w:lang w:val="hy-AM"/>
        </w:rPr>
        <w:t xml:space="preserve">Բացի այդ, հանցանքը կատարելու պահից տևական ժամանակ անցած լինելու պայմաններում անձին քրեական պատասխանատվության ենթարկելու նպատակահարմարության հարցը լուծելիս դատարանը կարևորում է նաև ամբաստանյալի հետհանցավոր վարքագիծը: Մասնավորապես դատարանը գտնում է, որ հանցանքը կատարելուց հետո դրսևորած վարքագիծը՝ ի թիվս այլնի, նշանակություն ունի ժամանակի ընթացքում արարքի և այն կատարած անձի վտանգավորության նվազման հանգամանքը գնահատելու համար: Նշվածի լույսի ներքո անդրադառնալով հանցանքը կատարելուց հետո Գեորգի Սաֆարյանի դրսևորած վարքագծին, դատարանն արձանագրում է, որ վերջինս տևական ժամանակ՝ մինչև ձերբակալվելը, թաքնվել է քննությունից՝ օգտագործելով այլ անձի անվամբ կեղծ անձնագիր (որի համար դատապարտվել է ՌԴ իրավասու դատարանի կողմից), չի ընդունել մեղքը և չի զղջացել կատարածի համար, որպիսի պարագայում դատարանը հիմքեր չունի հետևության հանգելու, որ ամբաստանյալի կատարած </w:t>
      </w:r>
      <w:r w:rsidRPr="00D57F8B">
        <w:rPr>
          <w:rFonts w:ascii="GHEA Mariam" w:eastAsia="GHEA Mariam" w:hAnsi="GHEA Mariam" w:cs="GHEA Mariam"/>
          <w:i/>
          <w:iCs/>
          <w:sz w:val="24"/>
          <w:szCs w:val="24"/>
          <w:lang w:val="hy-AM"/>
        </w:rPr>
        <w:lastRenderedPageBreak/>
        <w:t>արարքի և նրա անձի հանրային վտանգավորությունը նվազել է: Տվյալ պարագայում՝ քրեական պատժի նպատակների, այդ թվում՝ սոցիալական արդարության վերականգման համատեքստում, դատարանը հնարավոր չի համարում կիրառել վաղեմության ժամկետը և գտնում, որ իր կատարած հանցագործության համար Գեորգի Սաֆարյանը ենթակա է պատժի:</w:t>
      </w:r>
    </w:p>
    <w:p w14:paraId="20DD01E2" w14:textId="55931F11" w:rsidR="009713CA" w:rsidRPr="00D57F8B" w:rsidRDefault="002A4D57" w:rsidP="002329B4">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D57F8B">
        <w:rPr>
          <w:rFonts w:ascii="GHEA Mariam" w:eastAsia="GHEA Mariam" w:hAnsi="GHEA Mariam" w:cs="GHEA Mariam"/>
          <w:i/>
          <w:iCs/>
          <w:sz w:val="24"/>
          <w:szCs w:val="24"/>
          <w:lang w:val="hy-AM"/>
        </w:rPr>
        <w:t>Գեորգի Սաֆարյանի նկատմամբ պատիժ նշանակելիս դատարանը փաստում է, որ ամբաստանյալի նկատմամբ կարող է նշանակվել միայն որոշակի ժամկետով ազատազրկումը՝ նկատի ունենալով ինչպես վա</w:t>
      </w:r>
      <w:r w:rsidR="00B05E7F" w:rsidRPr="00D57F8B">
        <w:rPr>
          <w:rFonts w:ascii="GHEA Mariam" w:eastAsia="GHEA Mariam" w:hAnsi="GHEA Mariam" w:cs="GHEA Mariam"/>
          <w:i/>
          <w:iCs/>
          <w:sz w:val="24"/>
          <w:szCs w:val="24"/>
          <w:lang w:val="hy-AM"/>
        </w:rPr>
        <w:t>ղ</w:t>
      </w:r>
      <w:r w:rsidRPr="00D57F8B">
        <w:rPr>
          <w:rFonts w:ascii="GHEA Mariam" w:eastAsia="GHEA Mariam" w:hAnsi="GHEA Mariam" w:cs="GHEA Mariam"/>
          <w:i/>
          <w:iCs/>
          <w:sz w:val="24"/>
          <w:szCs w:val="24"/>
          <w:lang w:val="hy-AM"/>
        </w:rPr>
        <w:t xml:space="preserve">եմության ժամկետի անցած լինելու, այնպես էլ այն հանգամանքը, որ հանցանքը կատարելու պահին գործող քրեական օրենքով նախատեսված չէր ցմահ ազատազրկում պատժատեսակը: Միևնույն ժամանակ դատարանն արձանագրում է, որ գործող ՀՀ քրեական օրենսգրքի 104-րդ հոդվածի 2-րդ մասով նախատեսված որոշակի ժամկետով ազատազրկման ձևով պատիժը խստացվել է՝ հանցանքը կատարելու ժամանակ գործող օրենքով համապատասխան արարքի համար սահմանված նույն պատժատեսակի համեմատ: Հետևաբար, հիմք ընդունելով, որ պատիժը խստացնող օրենքը չի կարող ունենալ հետադարձ ուժ և տարածվել մինչ այդ օրենքի ուժի մեջ մտնելը հանցանք կատարած անձանց վրա, Գեորգի Սաֆարյանի նկատմամբ ազատազրկման ձևով պատիժը պետք է նշանակվի </w:t>
      </w:r>
      <w:r w:rsidR="00626941" w:rsidRPr="00D57F8B">
        <w:rPr>
          <w:rFonts w:ascii="GHEA Mariam" w:eastAsia="GHEA Mariam" w:hAnsi="GHEA Mariam" w:cs="GHEA Mariam"/>
          <w:i/>
          <w:iCs/>
          <w:sz w:val="24"/>
          <w:szCs w:val="24"/>
          <w:lang w:val="hy-AM"/>
        </w:rPr>
        <w:t>1986 թվականի հունվարի 29-ի</w:t>
      </w:r>
      <w:r w:rsidRPr="00D57F8B">
        <w:rPr>
          <w:rFonts w:ascii="GHEA Mariam" w:eastAsia="GHEA Mariam" w:hAnsi="GHEA Mariam" w:cs="GHEA Mariam"/>
          <w:i/>
          <w:iCs/>
          <w:sz w:val="24"/>
          <w:szCs w:val="24"/>
          <w:lang w:val="hy-AM"/>
        </w:rPr>
        <w:t xml:space="preserve"> խմբագրությամբ 1961</w:t>
      </w:r>
      <w:r w:rsidR="00626941" w:rsidRPr="00D57F8B">
        <w:rPr>
          <w:rFonts w:ascii="GHEA Mariam" w:eastAsia="GHEA Mariam" w:hAnsi="GHEA Mariam" w:cs="GHEA Mariam"/>
          <w:i/>
          <w:iCs/>
          <w:sz w:val="24"/>
          <w:szCs w:val="24"/>
          <w:lang w:val="hy-AM"/>
        </w:rPr>
        <w:t xml:space="preserve"> </w:t>
      </w:r>
      <w:r w:rsidRPr="00D57F8B">
        <w:rPr>
          <w:rFonts w:ascii="GHEA Mariam" w:eastAsia="GHEA Mariam" w:hAnsi="GHEA Mariam" w:cs="GHEA Mariam"/>
          <w:i/>
          <w:iCs/>
          <w:sz w:val="24"/>
          <w:szCs w:val="24"/>
          <w:lang w:val="hy-AM"/>
        </w:rPr>
        <w:t>թ</w:t>
      </w:r>
      <w:r w:rsidR="00626941" w:rsidRPr="00D57F8B">
        <w:rPr>
          <w:rFonts w:ascii="GHEA Mariam" w:eastAsia="GHEA Mariam" w:hAnsi="GHEA Mariam" w:cs="GHEA Mariam"/>
          <w:i/>
          <w:iCs/>
          <w:sz w:val="24"/>
          <w:szCs w:val="24"/>
          <w:lang w:val="hy-AM"/>
        </w:rPr>
        <w:t>վականի</w:t>
      </w:r>
      <w:r w:rsidRPr="00D57F8B">
        <w:rPr>
          <w:rFonts w:ascii="GHEA Mariam" w:eastAsia="GHEA Mariam" w:hAnsi="GHEA Mariam" w:cs="GHEA Mariam"/>
          <w:i/>
          <w:iCs/>
          <w:sz w:val="24"/>
          <w:szCs w:val="24"/>
          <w:lang w:val="hy-AM"/>
        </w:rPr>
        <w:t xml:space="preserve"> ՀՀ քրեական օրենսգրքի 99-րդ հոդվածի սանկցիայի սահմաններում (այն է՝ ութից տասնհինգ տարի ժամկետով)</w:t>
      </w:r>
      <w:r w:rsidR="009713CA" w:rsidRPr="00D57F8B">
        <w:rPr>
          <w:rFonts w:ascii="GHEA Mariam" w:eastAsia="GHEA Mariam" w:hAnsi="GHEA Mariam" w:cs="GHEA Mariam"/>
          <w:i/>
          <w:iCs/>
          <w:sz w:val="24"/>
          <w:szCs w:val="24"/>
          <w:lang w:val="hy-AM"/>
        </w:rPr>
        <w:t>։</w:t>
      </w:r>
    </w:p>
    <w:p w14:paraId="3FAD61CB" w14:textId="19054F88" w:rsidR="009713CA" w:rsidRPr="00D57F8B" w:rsidRDefault="000917A9" w:rsidP="002329B4">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D57F8B">
        <w:rPr>
          <w:rFonts w:ascii="GHEA Mariam" w:eastAsia="GHEA Mariam" w:hAnsi="GHEA Mariam" w:cs="GHEA Mariam"/>
          <w:i/>
          <w:iCs/>
          <w:sz w:val="24"/>
          <w:szCs w:val="24"/>
          <w:lang w:val="hy-AM"/>
        </w:rPr>
        <w:t>(</w:t>
      </w:r>
      <w:r w:rsidRPr="00D57F8B">
        <w:rPr>
          <w:rFonts w:ascii="GHEA Mariam" w:eastAsia="GHEA Mariam" w:hAnsi="GHEA Mariam" w:cs="GHEA Mariam"/>
          <w:sz w:val="24"/>
          <w:szCs w:val="24"/>
          <w:lang w:val="hy-AM"/>
        </w:rPr>
        <w:t>...</w:t>
      </w:r>
      <w:r w:rsidRPr="00D57F8B">
        <w:rPr>
          <w:rFonts w:ascii="GHEA Mariam" w:eastAsia="GHEA Mariam" w:hAnsi="GHEA Mariam" w:cs="GHEA Mariam"/>
          <w:i/>
          <w:iCs/>
          <w:sz w:val="24"/>
          <w:szCs w:val="24"/>
          <w:lang w:val="hy-AM"/>
        </w:rPr>
        <w:t>)</w:t>
      </w:r>
    </w:p>
    <w:p w14:paraId="3EFDCFCB" w14:textId="2A1982A1" w:rsidR="00686538" w:rsidRPr="00D57F8B" w:rsidRDefault="00686538" w:rsidP="002329B4">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D57F8B">
        <w:rPr>
          <w:rFonts w:ascii="GHEA Mariam" w:eastAsia="GHEA Mariam" w:hAnsi="GHEA Mariam" w:cs="GHEA Mariam"/>
          <w:i/>
          <w:iCs/>
          <w:sz w:val="24"/>
          <w:szCs w:val="24"/>
          <w:lang w:val="hy-AM"/>
        </w:rPr>
        <w:t xml:space="preserve">Գեորգի Սաֆարյանը 2 (երկու) ամիս 27 (քսանյոթ) օր՝ 2015 թվականի ապրիլի 13-ից մինչև 2015 թվականի հուլիսի 10-ն ընկած ժամանակահատվածում, Ռուսաստանի Դաշնությունում գտնվել է կալանքի տակ՝ սույն քրեական գործի շրջանակներում նրա նկատմամբ իրականացվող քրեական հետապնդման կապակցությամբ: 2015 թվականի հուլիսի 10-ին Գեորգի Սաֆարյանը ժամանակավորապես ազատվել է իր նկատմամբ կիրառված հանձնման նպատակով կալանքից՝ ՌԴ քրեական օրենսգրքի 327-րդ հոդվածի 1-ին և 3-րդ մասերի հատկանիշներով հարուցված մեկ այլ քրեական գործի շրջանակներում նրա նկատմամբ որպես խափանման միջոց կալանավորում ընտրելու </w:t>
      </w:r>
      <w:r w:rsidRPr="00D57F8B">
        <w:rPr>
          <w:rFonts w:ascii="GHEA Mariam" w:eastAsia="GHEA Mariam" w:hAnsi="GHEA Mariam" w:cs="GHEA Mariam"/>
          <w:i/>
          <w:iCs/>
          <w:sz w:val="24"/>
          <w:szCs w:val="24"/>
          <w:lang w:val="hy-AM"/>
        </w:rPr>
        <w:lastRenderedPageBreak/>
        <w:t>պատճառաբանությամբ: Այնուհետև՝ Ռուսաստանի Դաշնության իրավասու դատարանի դատավճռով ՌԴ քրեական օրենսգրքի 327-րդ հոդվածի 3-րդ մասով 1 (մեկ) տարի 8 (ութ) ամիս ժամկետով ուղղիչ աշխատանքների ձևով պատժի դատապարտվելուց հետո Գեորգի Սաֆարյանի նկատմամբ 2016 թվականի փետրվարի 9-ին կրկին կիրառվել է հանձնման նպատակով կալանք և նա Ռուսաստանի Դաշնությունում գտնվել է կալանքի տակ մինչև 2016 թվականի դեկտեմբերի 23-ը: ՀՀ ոստիկանության քրեական հետախուզության գլխավոր վարչության էտապավորման խմբի ուղեկցությամբ 2016 թվականի դեկտեմբերի 23-ին Մոսկա-Երևան չվերթով Հայաստանի Հանրապետություն ժամանելիս Գեորգի Սաֆարյանը Երևան քաղաքի «Զվարթնոց» միջազգային օդանավակայանից բերման է ենթարկվել ՀՀ ոստիկանության Երևան քաղաքի վարչության Նոր Նորքի բաժին և նույն օրը ընդունվել է ՀՀ ԱՆ «Նուբարաշեն» քրեակատարողական հիմնարկ, որտեղ կալանքի տակ է գտնվում առ այսօր:</w:t>
      </w:r>
    </w:p>
    <w:p w14:paraId="1FFB4B02" w14:textId="1232B95D" w:rsidR="00AF22AD" w:rsidRPr="00D57F8B" w:rsidRDefault="009713CA" w:rsidP="002329B4">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D57F8B">
        <w:rPr>
          <w:rFonts w:ascii="GHEA Mariam" w:hAnsi="GHEA Mariam"/>
          <w:i/>
          <w:iCs/>
          <w:sz w:val="24"/>
          <w:szCs w:val="24"/>
          <w:shd w:val="clear" w:color="auto" w:fill="FFFFFF"/>
          <w:lang w:val="hy-AM"/>
        </w:rPr>
        <w:t>Վերոգրյալի հաշվառմամբ Գեորգի Սաֆարյանի նկատմամբ նշանակված ազատազրկման ձևով պատժի ժամկետին ՀՀ քրեական օրենսգրքի 69-րդ հոդվածի 3-րդ և 4-րդ մասերով սահմանված կարգով պետք է հաշվակցել սույն քրեական գործի շրջանակներում վերջինիս նկատմամբ իրականացվող քրեական հետապնդման կապակցությամբ Ռուսաստանի Դաշնությունում և Հայաստանի Հանրապետությունում կալանքի տակ գտնվելու վերոնշյալ ժամանակահատվածները: Մասնավորապես, պատժի ժամկետին պետք է հաշվակցել 2015 թվականի ապրիլի 13-ից մինչև 2015 թվականի հուլիսի 10-ն ընկած ժամանակահատվածում ՌԴ-ում կալանքի տակ գտնվելու 2 (երկու) ամիս 27 (քսանյոթ) օր ժամկետը, թողնելով կրելու ազատազրկում՝ 9 (ինը) տարի 9 (ինը) ամիս 3 (երեք) օր ժամկետով, և հաշվի առնելով, որ 2016 թվականի փետրվարի 9-ից մինչ օրս ամբաստանյալն անընդմեջ գտնվում է անազատության մեջ՝ պատժի կրման սկիզբը հաշվել նշված օրվանից</w:t>
      </w:r>
      <w:r w:rsidR="000917A9" w:rsidRPr="00D57F8B">
        <w:rPr>
          <w:rFonts w:ascii="GHEA Mariam" w:hAnsi="GHEA Mariam"/>
          <w:i/>
          <w:iCs/>
          <w:sz w:val="24"/>
          <w:szCs w:val="24"/>
          <w:shd w:val="clear" w:color="auto" w:fill="FFFFFF"/>
          <w:lang w:val="hy-AM"/>
        </w:rPr>
        <w:t xml:space="preserve"> </w:t>
      </w:r>
      <w:r w:rsidR="000917A9" w:rsidRPr="00D57F8B">
        <w:rPr>
          <w:rFonts w:ascii="GHEA Mariam" w:eastAsia="GHEA Mariam" w:hAnsi="GHEA Mariam" w:cs="GHEA Mariam"/>
          <w:i/>
          <w:iCs/>
          <w:sz w:val="24"/>
          <w:szCs w:val="24"/>
          <w:lang w:val="hy-AM"/>
        </w:rPr>
        <w:t>(</w:t>
      </w:r>
      <w:r w:rsidR="000917A9" w:rsidRPr="00D57F8B">
        <w:rPr>
          <w:rFonts w:ascii="GHEA Mariam" w:eastAsia="GHEA Mariam" w:hAnsi="GHEA Mariam" w:cs="GHEA Mariam"/>
          <w:sz w:val="24"/>
          <w:szCs w:val="24"/>
          <w:lang w:val="hy-AM"/>
        </w:rPr>
        <w:t>...</w:t>
      </w:r>
      <w:r w:rsidR="000917A9" w:rsidRPr="00D57F8B">
        <w:rPr>
          <w:rFonts w:ascii="GHEA Mariam" w:eastAsia="GHEA Mariam" w:hAnsi="GHEA Mariam" w:cs="GHEA Mariam"/>
          <w:i/>
          <w:iCs/>
          <w:sz w:val="24"/>
          <w:szCs w:val="24"/>
          <w:lang w:val="hy-AM"/>
        </w:rPr>
        <w:t>)</w:t>
      </w:r>
      <w:r w:rsidR="002A4D57" w:rsidRPr="00D57F8B">
        <w:rPr>
          <w:rFonts w:ascii="GHEA Mariam" w:eastAsia="GHEA Mariam" w:hAnsi="GHEA Mariam" w:cs="GHEA Mariam"/>
          <w:i/>
          <w:iCs/>
          <w:sz w:val="24"/>
          <w:szCs w:val="24"/>
          <w:lang w:val="hy-AM"/>
        </w:rPr>
        <w:t>»</w:t>
      </w:r>
      <w:r w:rsidR="002A4D57" w:rsidRPr="00D57F8B">
        <w:rPr>
          <w:rStyle w:val="FootnoteReference"/>
          <w:rFonts w:ascii="GHEA Mariam" w:eastAsia="GHEA Mariam" w:hAnsi="GHEA Mariam" w:cs="GHEA Mariam"/>
          <w:i/>
          <w:iCs/>
          <w:sz w:val="24"/>
          <w:szCs w:val="24"/>
          <w:lang w:val="hy-AM"/>
        </w:rPr>
        <w:footnoteReference w:id="2"/>
      </w:r>
      <w:r w:rsidR="002A4D57" w:rsidRPr="00D57F8B">
        <w:rPr>
          <w:rFonts w:ascii="GHEA Mariam" w:eastAsia="GHEA Mariam" w:hAnsi="GHEA Mariam" w:cs="GHEA Mariam"/>
          <w:i/>
          <w:iCs/>
          <w:sz w:val="24"/>
          <w:szCs w:val="24"/>
          <w:lang w:val="hy-AM"/>
        </w:rPr>
        <w:t>:</w:t>
      </w:r>
    </w:p>
    <w:p w14:paraId="32B35717" w14:textId="00645A68" w:rsidR="005F05F0" w:rsidRPr="00D57F8B" w:rsidRDefault="007F44BD" w:rsidP="002329B4">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1</w:t>
      </w:r>
      <w:r w:rsidR="00B86DAB" w:rsidRPr="00D57F8B">
        <w:rPr>
          <w:rFonts w:ascii="GHEA Mariam" w:eastAsia="GHEA Mariam" w:hAnsi="GHEA Mariam" w:cs="GHEA Mariam"/>
          <w:sz w:val="24"/>
          <w:szCs w:val="24"/>
          <w:lang w:val="hy-AM"/>
        </w:rPr>
        <w:t>2</w:t>
      </w:r>
      <w:r w:rsidR="00DB692D" w:rsidRPr="00D57F8B">
        <w:rPr>
          <w:rFonts w:ascii="GHEA Mariam" w:eastAsia="GHEA Mariam" w:hAnsi="GHEA Mariam" w:cs="GHEA Mariam"/>
          <w:sz w:val="24"/>
          <w:szCs w:val="24"/>
          <w:lang w:val="hy-AM"/>
        </w:rPr>
        <w:t>.</w:t>
      </w:r>
      <w:r w:rsidR="007F0D55" w:rsidRPr="00D57F8B">
        <w:rPr>
          <w:rFonts w:ascii="GHEA Mariam" w:eastAsia="GHEA Mariam" w:hAnsi="GHEA Mariam" w:cs="GHEA Mariam"/>
          <w:sz w:val="24"/>
          <w:szCs w:val="24"/>
          <w:lang w:val="hy-AM"/>
        </w:rPr>
        <w:t xml:space="preserve"> </w:t>
      </w:r>
      <w:r w:rsidR="00703D2E" w:rsidRPr="00D57F8B">
        <w:rPr>
          <w:rFonts w:ascii="GHEA Mariam" w:eastAsia="GHEA Mariam" w:hAnsi="GHEA Mariam" w:cs="GHEA Mariam"/>
          <w:sz w:val="24"/>
          <w:szCs w:val="24"/>
          <w:lang w:val="hy-AM"/>
        </w:rPr>
        <w:t>Վերաքննիչ դատարան</w:t>
      </w:r>
      <w:r w:rsidR="00933787" w:rsidRPr="00D57F8B">
        <w:rPr>
          <w:rFonts w:ascii="GHEA Mariam" w:eastAsia="GHEA Mariam" w:hAnsi="GHEA Mariam" w:cs="GHEA Mariam"/>
          <w:sz w:val="24"/>
          <w:szCs w:val="24"/>
          <w:lang w:val="hy-AM"/>
        </w:rPr>
        <w:t>ի՝</w:t>
      </w:r>
      <w:r w:rsidR="00703D2E" w:rsidRPr="00D57F8B">
        <w:rPr>
          <w:rFonts w:ascii="GHEA Mariam" w:eastAsia="GHEA Mariam" w:hAnsi="GHEA Mariam" w:cs="GHEA Mariam"/>
          <w:sz w:val="24"/>
          <w:szCs w:val="24"/>
          <w:lang w:val="hy-AM"/>
        </w:rPr>
        <w:t xml:space="preserve"> 202</w:t>
      </w:r>
      <w:r w:rsidR="005F05F0" w:rsidRPr="00D57F8B">
        <w:rPr>
          <w:rFonts w:ascii="GHEA Mariam" w:eastAsia="GHEA Mariam" w:hAnsi="GHEA Mariam" w:cs="GHEA Mariam"/>
          <w:sz w:val="24"/>
          <w:szCs w:val="24"/>
          <w:lang w:val="hy-AM"/>
        </w:rPr>
        <w:t>3</w:t>
      </w:r>
      <w:r w:rsidR="00703D2E" w:rsidRPr="00D57F8B">
        <w:rPr>
          <w:rFonts w:ascii="GHEA Mariam" w:eastAsia="GHEA Mariam" w:hAnsi="GHEA Mariam" w:cs="GHEA Mariam"/>
          <w:sz w:val="24"/>
          <w:szCs w:val="24"/>
          <w:lang w:val="hy-AM"/>
        </w:rPr>
        <w:t xml:space="preserve"> թվականի </w:t>
      </w:r>
      <w:r w:rsidR="005F05F0" w:rsidRPr="00D57F8B">
        <w:rPr>
          <w:rFonts w:ascii="GHEA Mariam" w:eastAsia="GHEA Mariam" w:hAnsi="GHEA Mariam" w:cs="GHEA Mariam"/>
          <w:sz w:val="24"/>
          <w:szCs w:val="24"/>
          <w:lang w:val="hy-AM"/>
        </w:rPr>
        <w:t>նոյ</w:t>
      </w:r>
      <w:r w:rsidR="000917A9" w:rsidRPr="00D57F8B">
        <w:rPr>
          <w:rFonts w:ascii="GHEA Mariam" w:eastAsia="GHEA Mariam" w:hAnsi="GHEA Mariam" w:cs="GHEA Mariam"/>
          <w:sz w:val="24"/>
          <w:szCs w:val="24"/>
          <w:lang w:val="hy-AM"/>
        </w:rPr>
        <w:t>ե</w:t>
      </w:r>
      <w:r w:rsidR="005F05F0" w:rsidRPr="00D57F8B">
        <w:rPr>
          <w:rFonts w:ascii="GHEA Mariam" w:eastAsia="GHEA Mariam" w:hAnsi="GHEA Mariam" w:cs="GHEA Mariam"/>
          <w:sz w:val="24"/>
          <w:szCs w:val="24"/>
          <w:lang w:val="hy-AM"/>
        </w:rPr>
        <w:t>մբերի</w:t>
      </w:r>
      <w:r w:rsidR="0000493E" w:rsidRPr="00D57F8B">
        <w:rPr>
          <w:rFonts w:ascii="GHEA Mariam" w:eastAsia="GHEA Mariam" w:hAnsi="GHEA Mariam" w:cs="GHEA Mariam"/>
          <w:sz w:val="24"/>
          <w:szCs w:val="24"/>
          <w:lang w:val="hy-AM"/>
        </w:rPr>
        <w:t xml:space="preserve"> </w:t>
      </w:r>
      <w:r w:rsidR="005F05F0" w:rsidRPr="00D57F8B">
        <w:rPr>
          <w:rFonts w:ascii="GHEA Mariam" w:eastAsia="GHEA Mariam" w:hAnsi="GHEA Mariam" w:cs="GHEA Mariam"/>
          <w:sz w:val="24"/>
          <w:szCs w:val="24"/>
          <w:lang w:val="hy-AM"/>
        </w:rPr>
        <w:t>10</w:t>
      </w:r>
      <w:r w:rsidR="00703D2E" w:rsidRPr="00D57F8B">
        <w:rPr>
          <w:rFonts w:ascii="GHEA Mariam" w:eastAsia="GHEA Mariam" w:hAnsi="GHEA Mariam" w:cs="GHEA Mariam"/>
          <w:sz w:val="24"/>
          <w:szCs w:val="24"/>
          <w:lang w:val="hy-AM"/>
        </w:rPr>
        <w:t>-ի որոշմա</w:t>
      </w:r>
      <w:r w:rsidR="00933787" w:rsidRPr="00D57F8B">
        <w:rPr>
          <w:rFonts w:ascii="GHEA Mariam" w:eastAsia="GHEA Mariam" w:hAnsi="GHEA Mariam" w:cs="GHEA Mariam"/>
          <w:sz w:val="24"/>
          <w:szCs w:val="24"/>
          <w:lang w:val="hy-AM"/>
        </w:rPr>
        <w:t>ն համաձայն՝</w:t>
      </w:r>
      <w:r w:rsidR="0000493E" w:rsidRPr="00D57F8B">
        <w:rPr>
          <w:rFonts w:ascii="GHEA Mariam" w:eastAsia="GHEA Mariam" w:hAnsi="GHEA Mariam" w:cs="GHEA Mariam"/>
          <w:sz w:val="24"/>
          <w:szCs w:val="24"/>
          <w:lang w:val="hy-AM"/>
        </w:rPr>
        <w:t xml:space="preserve"> </w:t>
      </w:r>
      <w:r w:rsidR="00227494" w:rsidRPr="00D57F8B">
        <w:rPr>
          <w:rFonts w:ascii="GHEA Mariam" w:eastAsia="GHEA Mariam" w:hAnsi="GHEA Mariam" w:cs="GHEA Mariam"/>
          <w:i/>
          <w:iCs/>
          <w:sz w:val="24"/>
          <w:szCs w:val="24"/>
          <w:lang w:val="hy-AM"/>
        </w:rPr>
        <w:t>«</w:t>
      </w:r>
      <w:bookmarkStart w:id="1" w:name="_Hlk187153687"/>
      <w:r w:rsidR="000C0397" w:rsidRPr="00D57F8B">
        <w:rPr>
          <w:rFonts w:ascii="GHEA Mariam" w:eastAsia="GHEA Mariam" w:hAnsi="GHEA Mariam" w:cs="GHEA Mariam"/>
          <w:i/>
          <w:iCs/>
          <w:sz w:val="24"/>
          <w:szCs w:val="24"/>
          <w:lang w:val="hy-AM"/>
        </w:rPr>
        <w:t>(</w:t>
      </w:r>
      <w:r w:rsidR="000C0397" w:rsidRPr="00D57F8B">
        <w:rPr>
          <w:rFonts w:ascii="GHEA Mariam" w:eastAsia="GHEA Mariam" w:hAnsi="GHEA Mariam" w:cs="GHEA Mariam"/>
          <w:sz w:val="24"/>
          <w:szCs w:val="24"/>
          <w:lang w:val="hy-AM"/>
        </w:rPr>
        <w:t>...</w:t>
      </w:r>
      <w:r w:rsidR="000C0397" w:rsidRPr="00D57F8B">
        <w:rPr>
          <w:rFonts w:ascii="GHEA Mariam" w:eastAsia="GHEA Mariam" w:hAnsi="GHEA Mariam" w:cs="GHEA Mariam"/>
          <w:i/>
          <w:iCs/>
          <w:sz w:val="24"/>
          <w:szCs w:val="24"/>
          <w:lang w:val="hy-AM"/>
        </w:rPr>
        <w:t>)</w:t>
      </w:r>
      <w:bookmarkEnd w:id="1"/>
      <w:r w:rsidR="00A125C5" w:rsidRPr="00D57F8B">
        <w:rPr>
          <w:rFonts w:ascii="GHEA Mariam" w:eastAsia="GHEA Mariam" w:hAnsi="GHEA Mariam" w:cs="GHEA Mariam"/>
          <w:i/>
          <w:iCs/>
          <w:sz w:val="24"/>
          <w:szCs w:val="24"/>
          <w:lang w:val="hy-AM"/>
        </w:rPr>
        <w:t xml:space="preserve"> </w:t>
      </w:r>
      <w:r w:rsidR="000917A9" w:rsidRPr="00D57F8B">
        <w:rPr>
          <w:rFonts w:ascii="GHEA Mariam" w:eastAsia="GHEA Mariam" w:hAnsi="GHEA Mariam" w:cs="GHEA Mariam"/>
          <w:i/>
          <w:iCs/>
          <w:sz w:val="24"/>
          <w:szCs w:val="24"/>
          <w:lang w:val="hy-AM"/>
        </w:rPr>
        <w:t>Պ</w:t>
      </w:r>
      <w:r w:rsidR="005F05F0" w:rsidRPr="00D57F8B">
        <w:rPr>
          <w:rFonts w:ascii="GHEA Mariam" w:eastAsia="GHEA Mariam" w:hAnsi="GHEA Mariam" w:cs="GHEA Mariam"/>
          <w:i/>
          <w:iCs/>
          <w:sz w:val="24"/>
          <w:szCs w:val="24"/>
          <w:lang w:val="hy-AM"/>
        </w:rPr>
        <w:t xml:space="preserve">ատիժ նշանակելիս հանցավորի նկատմամբ անհատական մոտեցումն </w:t>
      </w:r>
      <w:r w:rsidR="005F05F0" w:rsidRPr="00D57F8B">
        <w:rPr>
          <w:rFonts w:ascii="GHEA Mariam" w:eastAsia="GHEA Mariam" w:hAnsi="GHEA Mariam" w:cs="GHEA Mariam"/>
          <w:i/>
          <w:iCs/>
          <w:sz w:val="24"/>
          <w:szCs w:val="24"/>
          <w:lang w:val="hy-AM"/>
        </w:rPr>
        <w:lastRenderedPageBreak/>
        <w:t>անհրաժեշտ է, որպեսզի դատարանը պատժի տեսակն ու չափը ընտրելիս համոզվի, որ դրանով կհասնի պատժի վերը նշված նպատակներին, որոնք փոխկապակցված և փոխհամաձայնեցված են (մեկ նպատակը ենթադրում է մյուսները և յուրաքանչյուրի ինքնուրույն իրականացումն օժանդակում է մյուսներին)։ Այսինքն` պատժի նպատակներին հասնելու երաշխիք է հանցագործություն կատարած անձի նկատմամբ արդարացի, արարքի ծանրությանը և հասարակական վտանգավորությանը համապատասխան պատիժ նշանակելը։</w:t>
      </w:r>
    </w:p>
    <w:p w14:paraId="1C1372DA" w14:textId="3129C873" w:rsidR="000917A9" w:rsidRPr="00D57F8B" w:rsidRDefault="000917A9" w:rsidP="002329B4">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D57F8B">
        <w:rPr>
          <w:rFonts w:ascii="GHEA Mariam" w:eastAsia="GHEA Mariam" w:hAnsi="GHEA Mariam" w:cs="GHEA Mariam"/>
          <w:i/>
          <w:iCs/>
          <w:sz w:val="24"/>
          <w:szCs w:val="24"/>
          <w:lang w:val="hy-AM"/>
        </w:rPr>
        <w:t>(</w:t>
      </w:r>
      <w:r w:rsidRPr="00D57F8B">
        <w:rPr>
          <w:rFonts w:ascii="GHEA Mariam" w:eastAsia="GHEA Mariam" w:hAnsi="GHEA Mariam" w:cs="GHEA Mariam"/>
          <w:sz w:val="24"/>
          <w:szCs w:val="24"/>
          <w:lang w:val="hy-AM"/>
        </w:rPr>
        <w:t>...</w:t>
      </w:r>
      <w:r w:rsidRPr="00D57F8B">
        <w:rPr>
          <w:rFonts w:ascii="GHEA Mariam" w:eastAsia="GHEA Mariam" w:hAnsi="GHEA Mariam" w:cs="GHEA Mariam"/>
          <w:i/>
          <w:iCs/>
          <w:sz w:val="24"/>
          <w:szCs w:val="24"/>
          <w:lang w:val="hy-AM"/>
        </w:rPr>
        <w:t>)</w:t>
      </w:r>
    </w:p>
    <w:p w14:paraId="7960C5B2" w14:textId="77777777" w:rsidR="005F05F0" w:rsidRPr="00D57F8B" w:rsidRDefault="005F05F0" w:rsidP="002329B4">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D57F8B">
        <w:rPr>
          <w:rFonts w:ascii="GHEA Mariam" w:eastAsia="GHEA Mariam" w:hAnsi="GHEA Mariam" w:cs="GHEA Mariam"/>
          <w:i/>
          <w:iCs/>
          <w:sz w:val="24"/>
          <w:szCs w:val="24"/>
          <w:lang w:val="hy-AM"/>
        </w:rPr>
        <w:t>Այսինքն, դատարանը պետք է բացահայտի կատարված կոնկրետ հանցանքի առանձնահատուկ հատկանիշները, որոնք կարող են ազդել հանրության համար վտանգավորության աստիճանի վրա (հանցագործության կատարման եղանակը, հանցավոր մտադրության իրականացման աստիճանը, վնասի չափը և այլն)։</w:t>
      </w:r>
    </w:p>
    <w:p w14:paraId="108D3E52" w14:textId="77777777" w:rsidR="005F05F0" w:rsidRPr="00D57F8B" w:rsidRDefault="005F05F0" w:rsidP="002329B4">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D57F8B">
        <w:rPr>
          <w:rFonts w:ascii="GHEA Mariam" w:eastAsia="GHEA Mariam" w:hAnsi="GHEA Mariam" w:cs="GHEA Mariam"/>
          <w:i/>
          <w:iCs/>
          <w:sz w:val="24"/>
          <w:szCs w:val="24"/>
          <w:lang w:val="hy-AM"/>
        </w:rPr>
        <w:t>Դատարանը հանրության համար վտանգավորության բնույթը որոշելու ժամանակ պետք է պարզի և հաշվի առնի նաև պաշտպանվող հասարակական հարաբերության սոցիալական նշանակությունը հանցանքի կատարման պահին։</w:t>
      </w:r>
    </w:p>
    <w:p w14:paraId="4C112094" w14:textId="77777777" w:rsidR="000917A9" w:rsidRPr="00D57F8B" w:rsidRDefault="00896704" w:rsidP="002329B4">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D57F8B">
        <w:rPr>
          <w:rFonts w:ascii="GHEA Mariam" w:eastAsia="GHEA Mariam" w:hAnsi="GHEA Mariam" w:cs="GHEA Mariam"/>
          <w:i/>
          <w:iCs/>
          <w:sz w:val="24"/>
          <w:szCs w:val="24"/>
          <w:lang w:val="hy-AM"/>
        </w:rPr>
        <w:t xml:space="preserve">(...) </w:t>
      </w:r>
    </w:p>
    <w:p w14:paraId="1CB96FBF" w14:textId="4AABBD02" w:rsidR="00896704" w:rsidRPr="00D57F8B" w:rsidRDefault="00896704" w:rsidP="002329B4">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D57F8B">
        <w:rPr>
          <w:rFonts w:ascii="GHEA Mariam" w:eastAsia="GHEA Mariam" w:hAnsi="GHEA Mariam" w:cs="GHEA Mariam"/>
          <w:i/>
          <w:iCs/>
          <w:sz w:val="24"/>
          <w:szCs w:val="24"/>
          <w:lang w:val="hy-AM"/>
        </w:rPr>
        <w:t>Վերաքննիչ դատարանը հանգում է հետևության, որ Առաջին ատյանի դատարանն իրենց համակցության մեջ օբյեկտիվ ստուգման ու գնահատման ենթարկելով ամբաստանյալ Գեորգի Սաֆարյանի անձը, նրա պատասխանատվությունը և պատիժը մեղմացնող հանգամանքը, արարքի հանրության համար վտանգավորության աստիճանը և բնույթը, եկել է ճիշտ եզրահանգման, որ ամբաստանյալ Գեորգի Սաֆարյանի ուղղվելը հնարավոր չէ առանց պատիժը կրելու, ուստի նա պետք է կրի իր նկատմամբ նշանակված պատիժը, որի միջոցով միայն կարելի է հասնել ՀՀ քրեական օրենսգրքի 48-րդ հոդվածով նախատեսված պատժի նպատակներին</w:t>
      </w:r>
      <w:r w:rsidR="000917A9" w:rsidRPr="00D57F8B">
        <w:rPr>
          <w:rFonts w:ascii="GHEA Mariam" w:eastAsia="GHEA Mariam" w:hAnsi="GHEA Mariam" w:cs="GHEA Mariam"/>
          <w:i/>
          <w:iCs/>
          <w:sz w:val="24"/>
          <w:szCs w:val="24"/>
          <w:lang w:val="hy-AM"/>
        </w:rPr>
        <w:t xml:space="preserve"> (</w:t>
      </w:r>
      <w:r w:rsidR="000917A9" w:rsidRPr="00D57F8B">
        <w:rPr>
          <w:rFonts w:ascii="GHEA Mariam" w:eastAsia="GHEA Mariam" w:hAnsi="GHEA Mariam" w:cs="GHEA Mariam"/>
          <w:sz w:val="24"/>
          <w:szCs w:val="24"/>
          <w:lang w:val="hy-AM"/>
        </w:rPr>
        <w:t>...</w:t>
      </w:r>
      <w:r w:rsidR="000917A9" w:rsidRPr="00D57F8B">
        <w:rPr>
          <w:rFonts w:ascii="GHEA Mariam" w:eastAsia="GHEA Mariam" w:hAnsi="GHEA Mariam" w:cs="GHEA Mariam"/>
          <w:i/>
          <w:iCs/>
          <w:sz w:val="24"/>
          <w:szCs w:val="24"/>
          <w:lang w:val="hy-AM"/>
        </w:rPr>
        <w:t>)</w:t>
      </w:r>
      <w:r w:rsidRPr="00D57F8B">
        <w:rPr>
          <w:rFonts w:ascii="GHEA Mariam" w:eastAsia="GHEA Mariam" w:hAnsi="GHEA Mariam" w:cs="GHEA Mariam"/>
          <w:i/>
          <w:iCs/>
          <w:sz w:val="24"/>
          <w:szCs w:val="24"/>
          <w:lang w:val="hy-AM"/>
        </w:rPr>
        <w:t>»</w:t>
      </w:r>
      <w:r w:rsidRPr="00D57F8B">
        <w:rPr>
          <w:rStyle w:val="FootnoteReference"/>
          <w:rFonts w:ascii="GHEA Mariam" w:eastAsia="GHEA Mariam" w:hAnsi="GHEA Mariam" w:cs="GHEA Mariam"/>
          <w:i/>
          <w:iCs/>
          <w:sz w:val="24"/>
          <w:szCs w:val="24"/>
          <w:lang w:val="hy-AM"/>
        </w:rPr>
        <w:footnoteReference w:id="3"/>
      </w:r>
      <w:r w:rsidRPr="00D57F8B">
        <w:rPr>
          <w:rFonts w:ascii="GHEA Mariam" w:eastAsia="GHEA Mariam" w:hAnsi="GHEA Mariam" w:cs="GHEA Mariam"/>
          <w:i/>
          <w:iCs/>
          <w:sz w:val="24"/>
          <w:szCs w:val="24"/>
          <w:lang w:val="hy-AM"/>
        </w:rPr>
        <w:t>։</w:t>
      </w:r>
    </w:p>
    <w:p w14:paraId="1CAADCE5" w14:textId="47ACE553" w:rsidR="007F44BD" w:rsidRDefault="007F44BD" w:rsidP="002329B4">
      <w:pPr>
        <w:pBdr>
          <w:top w:val="nil"/>
          <w:left w:val="nil"/>
          <w:bottom w:val="nil"/>
          <w:right w:val="nil"/>
          <w:between w:val="nil"/>
        </w:pBdr>
        <w:tabs>
          <w:tab w:val="left" w:pos="0"/>
          <w:tab w:val="left" w:pos="142"/>
        </w:tabs>
        <w:spacing w:line="360" w:lineRule="auto"/>
        <w:ind w:leftChars="0" w:firstLineChars="0" w:firstLine="567"/>
        <w:jc w:val="both"/>
        <w:rPr>
          <w:rFonts w:ascii="GHEA Mariam" w:eastAsia="GHEA Mariam" w:hAnsi="GHEA Mariam" w:cs="GHEA Mariam"/>
          <w:b/>
          <w:sz w:val="24"/>
          <w:szCs w:val="24"/>
          <w:u w:val="single"/>
          <w:lang w:val="hy-AM"/>
        </w:rPr>
      </w:pPr>
    </w:p>
    <w:p w14:paraId="4EE68DA6" w14:textId="7DD4F3BD" w:rsidR="006A57B7" w:rsidRDefault="006A57B7" w:rsidP="002329B4">
      <w:pPr>
        <w:pBdr>
          <w:top w:val="nil"/>
          <w:left w:val="nil"/>
          <w:bottom w:val="nil"/>
          <w:right w:val="nil"/>
          <w:between w:val="nil"/>
        </w:pBdr>
        <w:tabs>
          <w:tab w:val="left" w:pos="0"/>
          <w:tab w:val="left" w:pos="142"/>
        </w:tabs>
        <w:spacing w:line="360" w:lineRule="auto"/>
        <w:ind w:leftChars="0" w:firstLineChars="0" w:firstLine="567"/>
        <w:jc w:val="both"/>
        <w:rPr>
          <w:rFonts w:ascii="GHEA Mariam" w:eastAsia="GHEA Mariam" w:hAnsi="GHEA Mariam" w:cs="GHEA Mariam"/>
          <w:b/>
          <w:sz w:val="24"/>
          <w:szCs w:val="24"/>
          <w:u w:val="single"/>
          <w:lang w:val="hy-AM"/>
        </w:rPr>
      </w:pPr>
    </w:p>
    <w:p w14:paraId="6D97A314" w14:textId="77777777" w:rsidR="006A57B7" w:rsidRPr="00D57F8B" w:rsidRDefault="006A57B7" w:rsidP="002329B4">
      <w:pPr>
        <w:pBdr>
          <w:top w:val="nil"/>
          <w:left w:val="nil"/>
          <w:bottom w:val="nil"/>
          <w:right w:val="nil"/>
          <w:between w:val="nil"/>
        </w:pBdr>
        <w:tabs>
          <w:tab w:val="left" w:pos="0"/>
          <w:tab w:val="left" w:pos="142"/>
        </w:tabs>
        <w:spacing w:line="360" w:lineRule="auto"/>
        <w:ind w:leftChars="0" w:firstLineChars="0" w:firstLine="567"/>
        <w:jc w:val="both"/>
        <w:rPr>
          <w:rFonts w:ascii="GHEA Mariam" w:eastAsia="GHEA Mariam" w:hAnsi="GHEA Mariam" w:cs="GHEA Mariam"/>
          <w:b/>
          <w:sz w:val="24"/>
          <w:szCs w:val="24"/>
          <w:u w:val="single"/>
          <w:lang w:val="hy-AM"/>
        </w:rPr>
      </w:pPr>
    </w:p>
    <w:p w14:paraId="0CA2A16A" w14:textId="61E8F204" w:rsidR="00EE5AE8" w:rsidRPr="00D57F8B" w:rsidRDefault="00D3555F" w:rsidP="002329B4">
      <w:pPr>
        <w:pBdr>
          <w:top w:val="nil"/>
          <w:left w:val="nil"/>
          <w:bottom w:val="nil"/>
          <w:right w:val="nil"/>
          <w:between w:val="nil"/>
        </w:pBdr>
        <w:tabs>
          <w:tab w:val="left" w:pos="0"/>
          <w:tab w:val="left" w:pos="142"/>
        </w:tabs>
        <w:spacing w:line="360" w:lineRule="auto"/>
        <w:ind w:leftChars="0" w:firstLineChars="0" w:firstLine="567"/>
        <w:jc w:val="both"/>
        <w:rPr>
          <w:rFonts w:ascii="GHEA Mariam" w:eastAsia="GHEA Mariam" w:hAnsi="GHEA Mariam" w:cs="GHEA Mariam"/>
          <w:b/>
          <w:sz w:val="24"/>
          <w:szCs w:val="24"/>
          <w:u w:val="single"/>
          <w:lang w:val="hy-AM"/>
        </w:rPr>
      </w:pPr>
      <w:r w:rsidRPr="00D57F8B">
        <w:rPr>
          <w:rFonts w:ascii="GHEA Mariam" w:eastAsia="GHEA Mariam" w:hAnsi="GHEA Mariam" w:cs="GHEA Mariam"/>
          <w:b/>
          <w:sz w:val="24"/>
          <w:szCs w:val="24"/>
          <w:u w:val="single"/>
          <w:lang w:val="hy-AM"/>
        </w:rPr>
        <w:lastRenderedPageBreak/>
        <w:t xml:space="preserve">Վճռաբեկ դատարանի </w:t>
      </w:r>
      <w:r w:rsidR="00CB02ED" w:rsidRPr="00D57F8B">
        <w:rPr>
          <w:rFonts w:ascii="GHEA Mariam" w:eastAsia="GHEA Mariam" w:hAnsi="GHEA Mariam" w:cs="GHEA Mariam"/>
          <w:b/>
          <w:sz w:val="24"/>
          <w:szCs w:val="24"/>
          <w:u w:val="single"/>
          <w:lang w:val="hy-AM"/>
        </w:rPr>
        <w:t>հիմնավորումները</w:t>
      </w:r>
      <w:r w:rsidRPr="00D57F8B">
        <w:rPr>
          <w:rFonts w:ascii="GHEA Mariam" w:eastAsia="GHEA Mariam" w:hAnsi="GHEA Mariam" w:cs="GHEA Mariam"/>
          <w:b/>
          <w:sz w:val="24"/>
          <w:szCs w:val="24"/>
          <w:u w:val="single"/>
          <w:lang w:val="hy-AM"/>
        </w:rPr>
        <w:t xml:space="preserve"> և եզրահանգումը.</w:t>
      </w:r>
    </w:p>
    <w:p w14:paraId="754CADE0" w14:textId="1324119A" w:rsidR="007F44BD" w:rsidRPr="00D57F8B" w:rsidRDefault="007F44BD" w:rsidP="002329B4">
      <w:pPr>
        <w:pStyle w:val="BodyText"/>
        <w:spacing w:after="0" w:line="360" w:lineRule="auto"/>
        <w:ind w:leftChars="0" w:firstLineChars="236" w:firstLine="566"/>
        <w:jc w:val="both"/>
        <w:rPr>
          <w:rFonts w:ascii="GHEA Mariam" w:hAnsi="GHEA Mariam"/>
          <w:sz w:val="24"/>
          <w:szCs w:val="24"/>
          <w:shd w:val="clear" w:color="auto" w:fill="FFFFFF"/>
          <w:lang w:val="hy-AM"/>
        </w:rPr>
      </w:pPr>
      <w:r w:rsidRPr="00D57F8B">
        <w:rPr>
          <w:rFonts w:ascii="GHEA Mariam" w:eastAsia="GHEA Mariam" w:hAnsi="GHEA Mariam" w:cs="GHEA Mariam"/>
          <w:sz w:val="24"/>
          <w:szCs w:val="24"/>
          <w:lang w:val="hy-AM"/>
        </w:rPr>
        <w:t>1</w:t>
      </w:r>
      <w:r w:rsidR="004448F6" w:rsidRPr="00D57F8B">
        <w:rPr>
          <w:rFonts w:ascii="GHEA Mariam" w:eastAsia="GHEA Mariam" w:hAnsi="GHEA Mariam" w:cs="GHEA Mariam"/>
          <w:sz w:val="24"/>
          <w:szCs w:val="24"/>
          <w:lang w:val="hy-AM"/>
        </w:rPr>
        <w:t>3</w:t>
      </w:r>
      <w:r w:rsidRPr="00D57F8B">
        <w:rPr>
          <w:rFonts w:ascii="GHEA Mariam" w:eastAsia="GHEA Mariam" w:hAnsi="GHEA Mariam" w:cs="GHEA Mariam"/>
          <w:sz w:val="24"/>
          <w:szCs w:val="24"/>
          <w:lang w:val="hy-AM"/>
        </w:rPr>
        <w:t xml:space="preserve">. </w:t>
      </w:r>
      <w:r w:rsidRPr="00D57F8B">
        <w:rPr>
          <w:rFonts w:ascii="GHEA Mariam" w:eastAsia="GHEA Mariam" w:hAnsi="GHEA Mariam" w:cs="GHEA Mariam"/>
          <w:sz w:val="24"/>
          <w:szCs w:val="24"/>
          <w:highlight w:val="white"/>
          <w:lang w:val="hy-AM"/>
        </w:rPr>
        <w:t>Սույն գործով Վճռաբեկ դատարանի առջև բարձրացված իրավական հարցը</w:t>
      </w:r>
      <w:r w:rsidR="00363F67" w:rsidRPr="00D57F8B">
        <w:rPr>
          <w:rFonts w:ascii="GHEA Mariam" w:eastAsia="GHEA Mariam" w:hAnsi="GHEA Mariam" w:cs="GHEA Mariam"/>
          <w:sz w:val="24"/>
          <w:szCs w:val="24"/>
          <w:highlight w:val="white"/>
          <w:lang w:val="hy-AM"/>
        </w:rPr>
        <w:t xml:space="preserve"> </w:t>
      </w:r>
      <w:r w:rsidRPr="00D57F8B">
        <w:rPr>
          <w:rFonts w:ascii="GHEA Mariam" w:eastAsia="GHEA Mariam" w:hAnsi="GHEA Mariam" w:cs="GHEA Mariam"/>
          <w:sz w:val="24"/>
          <w:szCs w:val="24"/>
          <w:highlight w:val="white"/>
          <w:lang w:val="hy-AM"/>
        </w:rPr>
        <w:t xml:space="preserve">հետևյալն է. </w:t>
      </w:r>
      <w:r w:rsidR="005E67E5">
        <w:rPr>
          <w:rFonts w:ascii="GHEA Mariam" w:eastAsia="GHEA Mariam" w:hAnsi="GHEA Mariam" w:cs="GHEA Mariam"/>
          <w:sz w:val="24"/>
          <w:szCs w:val="24"/>
          <w:lang w:val="hy-AM"/>
        </w:rPr>
        <w:t>ի</w:t>
      </w:r>
      <w:r w:rsidR="00624979" w:rsidRPr="00D57F8B">
        <w:rPr>
          <w:rFonts w:ascii="GHEA Mariam" w:hAnsi="GHEA Mariam" w:cs="Times Armenian"/>
          <w:sz w:val="24"/>
          <w:szCs w:val="24"/>
          <w:lang w:val="hy-AM"/>
        </w:rPr>
        <w:t>րավաչա՞փ են արդյոք բողոքաբերների փաստարկ</w:t>
      </w:r>
      <w:r w:rsidR="00FA3ADC" w:rsidRPr="00D57F8B">
        <w:rPr>
          <w:rFonts w:ascii="GHEA Mariam" w:hAnsi="GHEA Mariam" w:cs="Times Armenian"/>
          <w:sz w:val="24"/>
          <w:szCs w:val="24"/>
          <w:lang w:val="hy-AM"/>
        </w:rPr>
        <w:t>ներ</w:t>
      </w:r>
      <w:r w:rsidR="00624979" w:rsidRPr="00D57F8B">
        <w:rPr>
          <w:rFonts w:ascii="GHEA Mariam" w:hAnsi="GHEA Mariam" w:cs="Times Armenian"/>
          <w:sz w:val="24"/>
          <w:szCs w:val="24"/>
          <w:lang w:val="hy-AM"/>
        </w:rPr>
        <w:t xml:space="preserve">ն առ այն, որ </w:t>
      </w:r>
      <w:r w:rsidR="00FA3ADC" w:rsidRPr="00D57F8B">
        <w:rPr>
          <w:rFonts w:ascii="GHEA Mariam" w:hAnsi="GHEA Mariam" w:cs="Times Armenian"/>
          <w:sz w:val="24"/>
          <w:szCs w:val="24"/>
          <w:lang w:val="hy-AM"/>
        </w:rPr>
        <w:t xml:space="preserve">դատապարտյալ </w:t>
      </w:r>
      <w:r w:rsidR="00FA3ADC" w:rsidRPr="00D57F8B">
        <w:rPr>
          <w:rFonts w:ascii="GHEA Mariam" w:eastAsia="GHEA Mariam" w:hAnsi="GHEA Mariam" w:cs="GHEA Mariam"/>
          <w:sz w:val="24"/>
          <w:szCs w:val="24"/>
          <w:lang w:val="hy-AM"/>
        </w:rPr>
        <w:t>Գ</w:t>
      </w:r>
      <w:r w:rsidR="00DB3695">
        <w:rPr>
          <w:rFonts w:ascii="GHEA Mariam" w:eastAsia="GHEA Mariam" w:hAnsi="GHEA Mariam" w:cs="GHEA Mariam"/>
          <w:sz w:val="24"/>
          <w:szCs w:val="24"/>
          <w:lang w:val="hy-AM"/>
        </w:rPr>
        <w:t xml:space="preserve">եորգի </w:t>
      </w:r>
      <w:r w:rsidR="00FA3ADC" w:rsidRPr="00D57F8B">
        <w:rPr>
          <w:rFonts w:ascii="GHEA Mariam" w:eastAsia="GHEA Mariam" w:hAnsi="GHEA Mariam" w:cs="GHEA Mariam"/>
          <w:sz w:val="24"/>
          <w:szCs w:val="24"/>
          <w:lang w:val="hy-AM"/>
        </w:rPr>
        <w:t>Սաֆարյան</w:t>
      </w:r>
      <w:r w:rsidR="00EF47A5" w:rsidRPr="00D57F8B">
        <w:rPr>
          <w:rFonts w:ascii="GHEA Mariam" w:eastAsia="GHEA Mariam" w:hAnsi="GHEA Mariam" w:cs="GHEA Mariam"/>
          <w:sz w:val="24"/>
          <w:szCs w:val="24"/>
          <w:lang w:val="hy-AM"/>
        </w:rPr>
        <w:t>ի</w:t>
      </w:r>
      <w:r w:rsidR="003F42F7" w:rsidRPr="00D57F8B">
        <w:rPr>
          <w:rFonts w:ascii="GHEA Mariam" w:eastAsia="GHEA Mariam" w:hAnsi="GHEA Mariam" w:cs="GHEA Mariam"/>
          <w:sz w:val="24"/>
          <w:szCs w:val="24"/>
          <w:lang w:val="hy-AM"/>
        </w:rPr>
        <w:t xml:space="preserve"> </w:t>
      </w:r>
      <w:r w:rsidR="00EF47A5" w:rsidRPr="00D57F8B">
        <w:rPr>
          <w:rFonts w:ascii="GHEA Mariam" w:hAnsi="GHEA Mariam"/>
          <w:sz w:val="24"/>
          <w:szCs w:val="24"/>
          <w:shd w:val="clear" w:color="auto" w:fill="FFFFFF"/>
          <w:lang w:val="hy-AM"/>
        </w:rPr>
        <w:t>նախնական կալանքի տակ գտնվելու ժամկետը վերջնական պատժի ժամկետին պետք է հաշվակց</w:t>
      </w:r>
      <w:r w:rsidR="000E59AF" w:rsidRPr="00D57F8B">
        <w:rPr>
          <w:rFonts w:ascii="GHEA Mariam" w:hAnsi="GHEA Mariam"/>
          <w:sz w:val="24"/>
          <w:szCs w:val="24"/>
          <w:shd w:val="clear" w:color="auto" w:fill="FFFFFF"/>
          <w:lang w:val="hy-AM"/>
        </w:rPr>
        <w:t>ել</w:t>
      </w:r>
      <w:r w:rsidR="00EF47A5" w:rsidRPr="00D57F8B">
        <w:rPr>
          <w:rFonts w:ascii="GHEA Mariam" w:hAnsi="GHEA Mariam"/>
          <w:sz w:val="24"/>
          <w:szCs w:val="24"/>
          <w:shd w:val="clear" w:color="auto" w:fill="FFFFFF"/>
          <w:lang w:val="hy-AM"/>
        </w:rPr>
        <w:t>՝ մեկ օրը հաշվելով մեկուկես օրվա դիմաց</w:t>
      </w:r>
      <w:r w:rsidR="00EF47A5" w:rsidRPr="00D57F8B">
        <w:rPr>
          <w:rFonts w:ascii="GHEA Mariam" w:eastAsia="GHEA Mariam" w:hAnsi="GHEA Mariam" w:cs="GHEA Mariam"/>
          <w:sz w:val="24"/>
          <w:szCs w:val="24"/>
          <w:lang w:val="hy-AM"/>
        </w:rPr>
        <w:t>։</w:t>
      </w:r>
    </w:p>
    <w:p w14:paraId="63E17EFC" w14:textId="6B6E337A" w:rsidR="00C215A6" w:rsidRPr="00D57F8B" w:rsidRDefault="00553665" w:rsidP="002329B4">
      <w:pPr>
        <w:pStyle w:val="BodyText"/>
        <w:spacing w:after="0" w:line="360" w:lineRule="auto"/>
        <w:ind w:leftChars="0" w:firstLineChars="235" w:firstLine="564"/>
        <w:jc w:val="both"/>
        <w:rPr>
          <w:rFonts w:ascii="GHEA Mariam" w:hAnsi="GHEA Mariam"/>
          <w:i/>
          <w:iCs/>
          <w:sz w:val="24"/>
          <w:szCs w:val="24"/>
          <w:shd w:val="clear" w:color="auto" w:fill="FFFFFF"/>
          <w:lang w:val="hy-AM"/>
        </w:rPr>
      </w:pPr>
      <w:r w:rsidRPr="00D57F8B">
        <w:rPr>
          <w:rFonts w:ascii="GHEA Mariam" w:hAnsi="GHEA Mariam"/>
          <w:sz w:val="24"/>
          <w:szCs w:val="24"/>
          <w:shd w:val="clear" w:color="auto" w:fill="FFFFFF"/>
          <w:lang w:val="hy-AM"/>
        </w:rPr>
        <w:t>1</w:t>
      </w:r>
      <w:r w:rsidR="004448F6" w:rsidRPr="00D57F8B">
        <w:rPr>
          <w:rFonts w:ascii="GHEA Mariam" w:hAnsi="GHEA Mariam"/>
          <w:sz w:val="24"/>
          <w:szCs w:val="24"/>
          <w:shd w:val="clear" w:color="auto" w:fill="FFFFFF"/>
          <w:lang w:val="hy-AM"/>
        </w:rPr>
        <w:t>4</w:t>
      </w:r>
      <w:r w:rsidRPr="00D57F8B">
        <w:rPr>
          <w:rFonts w:ascii="Cambria Math" w:hAnsi="Cambria Math" w:cs="Cambria Math"/>
          <w:sz w:val="24"/>
          <w:szCs w:val="24"/>
          <w:shd w:val="clear" w:color="auto" w:fill="FFFFFF"/>
          <w:lang w:val="hy-AM"/>
        </w:rPr>
        <w:t>․</w:t>
      </w:r>
      <w:r w:rsidRPr="00D57F8B">
        <w:rPr>
          <w:rFonts w:ascii="GHEA Mariam" w:hAnsi="GHEA Mariam"/>
          <w:sz w:val="24"/>
          <w:szCs w:val="24"/>
          <w:shd w:val="clear" w:color="auto" w:fill="FFFFFF"/>
          <w:lang w:val="hy-AM"/>
        </w:rPr>
        <w:t xml:space="preserve"> Մարդու իրավունքների և հիմնարար ազատությունների պաշտպանության մասին եվրոպական կոնվենցիայի 7-րդ հոդվածի 1-ին մասի համաձայն՝ </w:t>
      </w:r>
      <w:r w:rsidRPr="00D57F8B">
        <w:rPr>
          <w:rFonts w:ascii="GHEA Mariam" w:hAnsi="GHEA Mariam"/>
          <w:i/>
          <w:iCs/>
          <w:sz w:val="24"/>
          <w:szCs w:val="24"/>
          <w:shd w:val="clear" w:color="auto" w:fill="FFFFFF"/>
          <w:lang w:val="hy-AM"/>
        </w:rPr>
        <w:t>«Ոչ ոք չպետք է մեղավոր ճանաչվի</w:t>
      </w:r>
      <w:r w:rsidR="0043415B" w:rsidRPr="00D57F8B">
        <w:rPr>
          <w:rFonts w:ascii="GHEA Mariam" w:hAnsi="GHEA Mariam"/>
          <w:i/>
          <w:iCs/>
          <w:sz w:val="24"/>
          <w:szCs w:val="24"/>
          <w:shd w:val="clear" w:color="auto" w:fill="FFFFFF"/>
          <w:lang w:val="hy-AM"/>
        </w:rPr>
        <w:t xml:space="preserve"> </w:t>
      </w:r>
      <w:r w:rsidRPr="00D57F8B">
        <w:rPr>
          <w:rFonts w:ascii="GHEA Mariam" w:hAnsi="GHEA Mariam"/>
          <w:i/>
          <w:iCs/>
          <w:sz w:val="24"/>
          <w:szCs w:val="24"/>
          <w:shd w:val="clear" w:color="auto" w:fill="FFFFFF"/>
          <w:lang w:val="hy-AM"/>
        </w:rPr>
        <w:t>որևէ</w:t>
      </w:r>
      <w:r w:rsidRPr="00D57F8B">
        <w:rPr>
          <w:i/>
          <w:iCs/>
          <w:sz w:val="24"/>
          <w:szCs w:val="24"/>
          <w:shd w:val="clear" w:color="auto" w:fill="FFFFFF"/>
          <w:lang w:val="hy-AM"/>
        </w:rPr>
        <w:t> </w:t>
      </w:r>
      <w:r w:rsidRPr="00D57F8B">
        <w:rPr>
          <w:rFonts w:ascii="GHEA Mariam" w:hAnsi="GHEA Mariam"/>
          <w:i/>
          <w:iCs/>
          <w:sz w:val="24"/>
          <w:szCs w:val="24"/>
          <w:shd w:val="clear" w:color="auto" w:fill="FFFFFF"/>
          <w:lang w:val="hy-AM"/>
        </w:rPr>
        <w:t>գործողության կամ անգործության համար, որը, կատարման պահին գործող ներպետական կամ միջազգային իրավունքի համաձայն, քրեական</w:t>
      </w:r>
      <w:r w:rsidRPr="00D57F8B">
        <w:rPr>
          <w:i/>
          <w:iCs/>
          <w:sz w:val="24"/>
          <w:szCs w:val="24"/>
          <w:shd w:val="clear" w:color="auto" w:fill="FFFFFF"/>
          <w:lang w:val="hy-AM"/>
        </w:rPr>
        <w:t> </w:t>
      </w:r>
      <w:r w:rsidRPr="00D57F8B">
        <w:rPr>
          <w:rFonts w:ascii="GHEA Mariam" w:hAnsi="GHEA Mariam"/>
          <w:i/>
          <w:iCs/>
          <w:sz w:val="24"/>
          <w:szCs w:val="24"/>
          <w:shd w:val="clear" w:color="auto" w:fill="FFFFFF"/>
          <w:lang w:val="hy-AM"/>
        </w:rPr>
        <w:t xml:space="preserve"> հանցագործություն չի համարվել։ Չի կարող նաև նշանակվել ավելի ծանր պատիժ, քան այն, որը կիրառելի է եղել քրեական</w:t>
      </w:r>
      <w:r w:rsidRPr="00D57F8B">
        <w:rPr>
          <w:i/>
          <w:iCs/>
          <w:sz w:val="24"/>
          <w:szCs w:val="24"/>
          <w:shd w:val="clear" w:color="auto" w:fill="FFFFFF"/>
          <w:lang w:val="hy-AM"/>
        </w:rPr>
        <w:t> </w:t>
      </w:r>
      <w:r w:rsidRPr="00D57F8B">
        <w:rPr>
          <w:rFonts w:ascii="GHEA Mariam" w:hAnsi="GHEA Mariam"/>
          <w:i/>
          <w:iCs/>
          <w:sz w:val="24"/>
          <w:szCs w:val="24"/>
          <w:shd w:val="clear" w:color="auto" w:fill="FFFFFF"/>
          <w:lang w:val="hy-AM"/>
        </w:rPr>
        <w:t xml:space="preserve"> հանցագործության կատարման պահին»։</w:t>
      </w:r>
    </w:p>
    <w:p w14:paraId="37A21E69" w14:textId="1ABF54C5" w:rsidR="00553665" w:rsidRPr="00D57F8B" w:rsidRDefault="00553665" w:rsidP="002329B4">
      <w:pPr>
        <w:pStyle w:val="BodyText"/>
        <w:spacing w:after="0" w:line="360" w:lineRule="auto"/>
        <w:ind w:leftChars="0" w:firstLineChars="0" w:firstLine="567"/>
        <w:jc w:val="both"/>
        <w:rPr>
          <w:rFonts w:ascii="GHEA Mariam" w:hAnsi="GHEA Mariam"/>
          <w:i/>
          <w:iCs/>
          <w:sz w:val="24"/>
          <w:szCs w:val="24"/>
          <w:shd w:val="clear" w:color="auto" w:fill="FFFFFF"/>
          <w:lang w:val="hy-AM"/>
        </w:rPr>
      </w:pPr>
      <w:r w:rsidRPr="00D57F8B">
        <w:rPr>
          <w:rFonts w:ascii="GHEA Mariam" w:hAnsi="GHEA Mariam"/>
          <w:sz w:val="24"/>
          <w:szCs w:val="24"/>
          <w:shd w:val="clear" w:color="auto" w:fill="FFFFFF"/>
          <w:lang w:val="hy-AM"/>
        </w:rPr>
        <w:t>ՀՀ նախկին քրեական օրենսգրքի 12-րդ հոդվածի 1-ին մասի համաձայն՝ «</w:t>
      </w:r>
      <w:r w:rsidRPr="00D57F8B">
        <w:rPr>
          <w:rFonts w:ascii="GHEA Mariam" w:hAnsi="GHEA Mariam"/>
          <w:i/>
          <w:iCs/>
          <w:sz w:val="24"/>
          <w:szCs w:val="24"/>
          <w:shd w:val="clear" w:color="auto" w:fill="FFFFFF"/>
          <w:lang w:val="hy-AM"/>
        </w:rPr>
        <w:t>Արարքի հանցավորությունը և պատժելիությունը որոշվում են դա կատարելու ժամանակ գործող քրեական օրենքով»:</w:t>
      </w:r>
    </w:p>
    <w:p w14:paraId="78502ED3" w14:textId="6D581533" w:rsidR="00933A4C" w:rsidRPr="00D57F8B" w:rsidRDefault="00877FE6" w:rsidP="00933A4C">
      <w:pPr>
        <w:pStyle w:val="BodyText"/>
        <w:spacing w:after="0" w:line="360" w:lineRule="auto"/>
        <w:ind w:leftChars="0" w:firstLineChars="235" w:firstLine="564"/>
        <w:jc w:val="both"/>
        <w:rPr>
          <w:rFonts w:ascii="GHEA Mariam" w:hAnsi="GHEA Mariam"/>
          <w:i/>
          <w:iCs/>
          <w:sz w:val="24"/>
          <w:szCs w:val="24"/>
          <w:shd w:val="clear" w:color="auto" w:fill="FFFFFF"/>
          <w:lang w:val="hy-AM"/>
        </w:rPr>
      </w:pPr>
      <w:r w:rsidRPr="00D57F8B">
        <w:rPr>
          <w:rFonts w:ascii="GHEA Mariam" w:hAnsi="GHEA Mariam"/>
          <w:sz w:val="24"/>
          <w:szCs w:val="24"/>
          <w:shd w:val="clear" w:color="auto" w:fill="FFFFFF"/>
          <w:lang w:val="hy-AM"/>
        </w:rPr>
        <w:t>ՀՀ նախկին</w:t>
      </w:r>
      <w:r w:rsidR="00553665" w:rsidRPr="00D57F8B">
        <w:rPr>
          <w:rFonts w:ascii="GHEA Mariam" w:hAnsi="GHEA Mariam"/>
          <w:sz w:val="24"/>
          <w:szCs w:val="24"/>
          <w:shd w:val="clear" w:color="auto" w:fill="FFFFFF"/>
          <w:lang w:val="hy-AM"/>
        </w:rPr>
        <w:t xml:space="preserve"> </w:t>
      </w:r>
      <w:r w:rsidRPr="00D57F8B">
        <w:rPr>
          <w:rFonts w:ascii="GHEA Mariam" w:hAnsi="GHEA Mariam"/>
          <w:sz w:val="24"/>
          <w:szCs w:val="24"/>
          <w:shd w:val="clear" w:color="auto" w:fill="FFFFFF"/>
          <w:lang w:val="hy-AM"/>
        </w:rPr>
        <w:t xml:space="preserve">քրեական օրենսգրքի 13-րդ հոդվածի համաձայն՝ </w:t>
      </w:r>
      <w:r w:rsidRPr="00D57F8B">
        <w:rPr>
          <w:rFonts w:ascii="GHEA Mariam" w:hAnsi="GHEA Mariam"/>
          <w:i/>
          <w:iCs/>
          <w:sz w:val="24"/>
          <w:szCs w:val="24"/>
          <w:shd w:val="clear" w:color="auto" w:fill="FFFFFF"/>
          <w:lang w:val="hy-AM"/>
        </w:rPr>
        <w:t>«1. Արարքի հանցավորությունը վերացնող, պատիժը մեղմացնող կամ հանցանք կատարած անձի վիճակն այլ կերպ բարելավող օրենքը հետադարձ ուժ ունի, այսինքն՝ տարածվում է մինչև այդ օրենքն ուժի մեջ մտնելը համապատասխան արարք կատարած անձանց, այդ թվում՝ այն անձանց վրա, ովքեր կրում են պատիժը կամ կրել են դա, սակայն ունեն դատվածություն</w:t>
      </w:r>
      <w:r w:rsidR="00F76590" w:rsidRPr="00D57F8B">
        <w:rPr>
          <w:rFonts w:ascii="GHEA Mariam" w:hAnsi="GHEA Mariam"/>
          <w:i/>
          <w:iCs/>
          <w:sz w:val="24"/>
          <w:szCs w:val="24"/>
          <w:shd w:val="clear" w:color="auto" w:fill="FFFFFF"/>
          <w:lang w:val="hy-AM"/>
        </w:rPr>
        <w:t xml:space="preserve"> </w:t>
      </w:r>
      <w:r w:rsidR="00F70891" w:rsidRPr="00D57F8B">
        <w:rPr>
          <w:rFonts w:ascii="GHEA Mariam" w:hAnsi="GHEA Mariam"/>
          <w:i/>
          <w:iCs/>
          <w:sz w:val="24"/>
          <w:szCs w:val="24"/>
          <w:shd w:val="clear" w:color="auto" w:fill="FFFFFF"/>
          <w:lang w:val="hy-AM"/>
        </w:rPr>
        <w:t>(…)</w:t>
      </w:r>
      <w:r w:rsidRPr="00D57F8B">
        <w:rPr>
          <w:rFonts w:ascii="GHEA Mariam" w:hAnsi="GHEA Mariam"/>
          <w:i/>
          <w:iCs/>
          <w:sz w:val="24"/>
          <w:szCs w:val="24"/>
          <w:shd w:val="clear" w:color="auto" w:fill="FFFFFF"/>
          <w:lang w:val="hy-AM"/>
        </w:rPr>
        <w:t>»:</w:t>
      </w:r>
    </w:p>
    <w:p w14:paraId="325796CA" w14:textId="6BE40858" w:rsidR="00933A4C" w:rsidRPr="00D57F8B" w:rsidRDefault="00933A4C" w:rsidP="00933A4C">
      <w:pPr>
        <w:pStyle w:val="BodyText"/>
        <w:spacing w:after="0" w:line="360" w:lineRule="auto"/>
        <w:ind w:leftChars="0" w:firstLineChars="235" w:firstLine="564"/>
        <w:jc w:val="both"/>
        <w:rPr>
          <w:rFonts w:ascii="GHEA Mariam" w:hAnsi="GHEA Mariam"/>
          <w:i/>
          <w:iCs/>
          <w:sz w:val="24"/>
          <w:szCs w:val="24"/>
          <w:shd w:val="clear" w:color="auto" w:fill="FFFFFF"/>
          <w:lang w:val="hy-AM"/>
        </w:rPr>
      </w:pPr>
      <w:r w:rsidRPr="00D57F8B">
        <w:rPr>
          <w:rFonts w:ascii="GHEA Mariam" w:hAnsi="GHEA Mariam"/>
          <w:sz w:val="24"/>
          <w:szCs w:val="24"/>
          <w:shd w:val="clear" w:color="auto" w:fill="FFFFFF"/>
          <w:lang w:val="hy-AM"/>
        </w:rPr>
        <w:t xml:space="preserve">ՀՀ քրեական դատավարության օրենսգրքի 401-րդ հոդվածի համաձայն՝ </w:t>
      </w:r>
      <w:r w:rsidR="008C0E9D" w:rsidRPr="008C0E9D">
        <w:rPr>
          <w:rFonts w:ascii="GHEA Mariam" w:hAnsi="GHEA Mariam"/>
          <w:sz w:val="24"/>
          <w:szCs w:val="24"/>
          <w:shd w:val="clear" w:color="auto" w:fill="FFFFFF"/>
          <w:lang w:val="hy-AM"/>
        </w:rPr>
        <w:t xml:space="preserve"> </w:t>
      </w:r>
      <w:r w:rsidR="008C0E9D" w:rsidRPr="008572D7">
        <w:rPr>
          <w:rFonts w:ascii="GHEA Mariam" w:hAnsi="GHEA Mariam"/>
          <w:sz w:val="24"/>
          <w:szCs w:val="24"/>
          <w:shd w:val="clear" w:color="auto" w:fill="FFFFFF"/>
          <w:lang w:val="hy-AM"/>
        </w:rPr>
        <w:t xml:space="preserve">    </w:t>
      </w:r>
      <w:r w:rsidRPr="00D57F8B">
        <w:rPr>
          <w:rFonts w:ascii="GHEA Mariam" w:hAnsi="GHEA Mariam"/>
          <w:i/>
          <w:iCs/>
          <w:sz w:val="24"/>
          <w:szCs w:val="24"/>
          <w:shd w:val="clear" w:color="auto" w:fill="FFFFFF"/>
          <w:lang w:val="hy-AM"/>
        </w:rPr>
        <w:t>«1. Բացառիկ վերանայման վարույթներն են՝</w:t>
      </w:r>
    </w:p>
    <w:p w14:paraId="65408432" w14:textId="77777777" w:rsidR="00933A4C" w:rsidRPr="00D57F8B" w:rsidRDefault="00933A4C" w:rsidP="00933A4C">
      <w:pPr>
        <w:pStyle w:val="BodyText"/>
        <w:spacing w:after="0" w:line="360" w:lineRule="auto"/>
        <w:ind w:leftChars="0" w:firstLineChars="235" w:firstLine="564"/>
        <w:jc w:val="both"/>
        <w:rPr>
          <w:rFonts w:ascii="GHEA Mariam" w:hAnsi="GHEA Mariam"/>
          <w:i/>
          <w:iCs/>
          <w:sz w:val="24"/>
          <w:szCs w:val="24"/>
          <w:shd w:val="clear" w:color="auto" w:fill="FFFFFF"/>
          <w:lang w:val="hy-AM"/>
        </w:rPr>
      </w:pPr>
      <w:r w:rsidRPr="00D57F8B">
        <w:rPr>
          <w:rFonts w:ascii="GHEA Mariam" w:hAnsi="GHEA Mariam"/>
          <w:i/>
          <w:iCs/>
          <w:sz w:val="24"/>
          <w:szCs w:val="24"/>
          <w:shd w:val="clear" w:color="auto" w:fill="FFFFFF"/>
          <w:lang w:val="hy-AM"/>
        </w:rPr>
        <w:t>(…)</w:t>
      </w:r>
    </w:p>
    <w:p w14:paraId="771C5092" w14:textId="77777777" w:rsidR="00933A4C" w:rsidRPr="00D57F8B" w:rsidRDefault="00933A4C" w:rsidP="00933A4C">
      <w:pPr>
        <w:pStyle w:val="BodyText"/>
        <w:spacing w:after="0" w:line="360" w:lineRule="auto"/>
        <w:ind w:leftChars="0" w:firstLineChars="235" w:firstLine="564"/>
        <w:jc w:val="both"/>
        <w:rPr>
          <w:rFonts w:ascii="GHEA Mariam" w:hAnsi="GHEA Mariam"/>
          <w:i/>
          <w:iCs/>
          <w:sz w:val="24"/>
          <w:szCs w:val="24"/>
          <w:shd w:val="clear" w:color="auto" w:fill="FFFFFF"/>
          <w:lang w:val="hy-AM"/>
        </w:rPr>
      </w:pPr>
      <w:r w:rsidRPr="00D57F8B">
        <w:rPr>
          <w:rFonts w:ascii="GHEA Mariam" w:hAnsi="GHEA Mariam"/>
          <w:i/>
          <w:iCs/>
          <w:sz w:val="24"/>
          <w:szCs w:val="24"/>
          <w:shd w:val="clear" w:color="auto" w:fill="FFFFFF"/>
          <w:lang w:val="hy-AM"/>
        </w:rPr>
        <w:t>2) հիմնարար խախտման հիմքով վարույթը.</w:t>
      </w:r>
    </w:p>
    <w:p w14:paraId="144BEC26" w14:textId="77777777" w:rsidR="00933A4C" w:rsidRPr="00D57F8B" w:rsidRDefault="00933A4C" w:rsidP="00933A4C">
      <w:pPr>
        <w:pStyle w:val="BodyText"/>
        <w:spacing w:after="0" w:line="360" w:lineRule="auto"/>
        <w:ind w:leftChars="0" w:firstLineChars="235" w:firstLine="564"/>
        <w:jc w:val="both"/>
        <w:rPr>
          <w:rFonts w:ascii="GHEA Mariam" w:hAnsi="GHEA Mariam"/>
          <w:i/>
          <w:iCs/>
          <w:sz w:val="24"/>
          <w:szCs w:val="24"/>
          <w:shd w:val="clear" w:color="auto" w:fill="FFFFFF"/>
          <w:lang w:val="hy-AM"/>
        </w:rPr>
      </w:pPr>
      <w:r w:rsidRPr="00D57F8B">
        <w:rPr>
          <w:rFonts w:ascii="GHEA Mariam" w:hAnsi="GHEA Mariam"/>
          <w:i/>
          <w:iCs/>
          <w:sz w:val="24"/>
          <w:szCs w:val="24"/>
          <w:shd w:val="clear" w:color="auto" w:fill="FFFFFF"/>
          <w:lang w:val="hy-AM"/>
        </w:rPr>
        <w:t>(…)</w:t>
      </w:r>
    </w:p>
    <w:p w14:paraId="3FAF3211" w14:textId="77777777" w:rsidR="00933A4C" w:rsidRPr="00D57F8B" w:rsidRDefault="00933A4C" w:rsidP="00933A4C">
      <w:pPr>
        <w:pStyle w:val="BodyText"/>
        <w:spacing w:after="0" w:line="360" w:lineRule="auto"/>
        <w:ind w:leftChars="0" w:firstLineChars="235" w:firstLine="564"/>
        <w:jc w:val="both"/>
        <w:rPr>
          <w:rFonts w:ascii="GHEA Mariam" w:hAnsi="GHEA Mariam"/>
          <w:i/>
          <w:iCs/>
          <w:sz w:val="24"/>
          <w:szCs w:val="24"/>
          <w:shd w:val="clear" w:color="auto" w:fill="FFFFFF"/>
          <w:lang w:val="hy-AM"/>
        </w:rPr>
      </w:pPr>
      <w:r w:rsidRPr="00D57F8B">
        <w:rPr>
          <w:rFonts w:ascii="GHEA Mariam" w:hAnsi="GHEA Mariam"/>
          <w:i/>
          <w:iCs/>
          <w:sz w:val="24"/>
          <w:szCs w:val="24"/>
          <w:shd w:val="clear" w:color="auto" w:fill="FFFFFF"/>
          <w:lang w:val="hy-AM"/>
        </w:rPr>
        <w:t>2. Բացառիկ վերանայման ենթակա են՝</w:t>
      </w:r>
    </w:p>
    <w:p w14:paraId="3F207BDC" w14:textId="77777777" w:rsidR="00933A4C" w:rsidRPr="00D57F8B" w:rsidRDefault="00933A4C" w:rsidP="00933A4C">
      <w:pPr>
        <w:pStyle w:val="BodyText"/>
        <w:spacing w:after="0" w:line="360" w:lineRule="auto"/>
        <w:ind w:leftChars="0" w:firstLineChars="235" w:firstLine="564"/>
        <w:jc w:val="both"/>
        <w:rPr>
          <w:rFonts w:ascii="GHEA Mariam" w:hAnsi="GHEA Mariam"/>
          <w:i/>
          <w:iCs/>
          <w:sz w:val="24"/>
          <w:szCs w:val="24"/>
          <w:shd w:val="clear" w:color="auto" w:fill="FFFFFF"/>
          <w:lang w:val="hy-AM"/>
        </w:rPr>
      </w:pPr>
      <w:r w:rsidRPr="00D57F8B">
        <w:rPr>
          <w:rFonts w:ascii="GHEA Mariam" w:hAnsi="GHEA Mariam"/>
          <w:i/>
          <w:iCs/>
          <w:sz w:val="24"/>
          <w:szCs w:val="24"/>
          <w:shd w:val="clear" w:color="auto" w:fill="FFFFFF"/>
          <w:lang w:val="hy-AM"/>
        </w:rPr>
        <w:t>1) օրինական ուժի մեջ մտած դատավճիռը (…)</w:t>
      </w:r>
      <w:r w:rsidRPr="00D57F8B">
        <w:rPr>
          <w:rFonts w:ascii="Cambria Math" w:hAnsi="Cambria Math" w:cs="Cambria Math"/>
          <w:i/>
          <w:iCs/>
          <w:sz w:val="24"/>
          <w:szCs w:val="24"/>
          <w:shd w:val="clear" w:color="auto" w:fill="FFFFFF"/>
          <w:lang w:val="hy-AM"/>
        </w:rPr>
        <w:t>․</w:t>
      </w:r>
    </w:p>
    <w:p w14:paraId="5C3C7DEA" w14:textId="77777777" w:rsidR="00933A4C" w:rsidRPr="00D57F8B" w:rsidRDefault="00933A4C" w:rsidP="00933A4C">
      <w:pPr>
        <w:pStyle w:val="BodyText"/>
        <w:spacing w:after="0" w:line="360" w:lineRule="auto"/>
        <w:ind w:leftChars="0" w:firstLineChars="235" w:firstLine="564"/>
        <w:jc w:val="both"/>
        <w:rPr>
          <w:rFonts w:ascii="GHEA Mariam" w:hAnsi="GHEA Mariam"/>
          <w:i/>
          <w:iCs/>
          <w:sz w:val="24"/>
          <w:szCs w:val="24"/>
          <w:shd w:val="clear" w:color="auto" w:fill="FFFFFF"/>
          <w:lang w:val="hy-AM"/>
        </w:rPr>
      </w:pPr>
      <w:r w:rsidRPr="00D57F8B">
        <w:rPr>
          <w:rFonts w:ascii="GHEA Mariam" w:hAnsi="GHEA Mariam"/>
          <w:i/>
          <w:iCs/>
          <w:sz w:val="24"/>
          <w:szCs w:val="24"/>
          <w:shd w:val="clear" w:color="auto" w:fill="FFFFFF"/>
          <w:lang w:val="hy-AM"/>
        </w:rPr>
        <w:t>(…)</w:t>
      </w:r>
    </w:p>
    <w:p w14:paraId="17B74F6E" w14:textId="77777777" w:rsidR="00933A4C" w:rsidRPr="00D57F8B" w:rsidRDefault="00933A4C" w:rsidP="00933A4C">
      <w:pPr>
        <w:pStyle w:val="BodyText"/>
        <w:spacing w:after="0" w:line="360" w:lineRule="auto"/>
        <w:ind w:leftChars="0" w:firstLineChars="235" w:firstLine="564"/>
        <w:jc w:val="both"/>
        <w:rPr>
          <w:rFonts w:ascii="GHEA Mariam" w:hAnsi="GHEA Mariam"/>
          <w:i/>
          <w:iCs/>
          <w:sz w:val="24"/>
          <w:szCs w:val="24"/>
          <w:shd w:val="clear" w:color="auto" w:fill="FFFFFF"/>
          <w:lang w:val="hy-AM"/>
        </w:rPr>
      </w:pPr>
      <w:r w:rsidRPr="00D57F8B">
        <w:rPr>
          <w:rFonts w:ascii="GHEA Mariam" w:hAnsi="GHEA Mariam"/>
          <w:i/>
          <w:iCs/>
          <w:sz w:val="24"/>
          <w:szCs w:val="24"/>
          <w:shd w:val="clear" w:color="auto" w:fill="FFFFFF"/>
          <w:lang w:val="hy-AM"/>
        </w:rPr>
        <w:lastRenderedPageBreak/>
        <w:t>3) սույն մասի 1-ին և 2-րդ կետերով նախատեսված դատական ակտերի վերանայման արդյունքով վերաքննիչ կամ Վճռաբեկ դատարանի կայացրած և օրինական ուժի մեջ մտած որոշումը»:</w:t>
      </w:r>
    </w:p>
    <w:p w14:paraId="0C477157" w14:textId="37215934" w:rsidR="00C215A6" w:rsidRPr="00D57F8B" w:rsidRDefault="00933A4C" w:rsidP="00933A4C">
      <w:pPr>
        <w:pStyle w:val="BodyText"/>
        <w:spacing w:after="0" w:line="360" w:lineRule="auto"/>
        <w:ind w:leftChars="0" w:firstLineChars="0" w:firstLine="567"/>
        <w:jc w:val="both"/>
        <w:rPr>
          <w:rFonts w:ascii="GHEA Mariam" w:hAnsi="GHEA Mariam"/>
          <w:i/>
          <w:iCs/>
          <w:sz w:val="24"/>
          <w:szCs w:val="24"/>
          <w:shd w:val="clear" w:color="auto" w:fill="FFFFFF"/>
          <w:lang w:val="hy-AM"/>
        </w:rPr>
      </w:pPr>
      <w:r w:rsidRPr="00D57F8B">
        <w:rPr>
          <w:rFonts w:ascii="GHEA Mariam" w:hAnsi="GHEA Mariam"/>
          <w:sz w:val="24"/>
          <w:szCs w:val="24"/>
          <w:shd w:val="clear" w:color="auto" w:fill="FFFFFF"/>
          <w:lang w:val="hy-AM"/>
        </w:rPr>
        <w:t xml:space="preserve">ՀՀ քրեական դատավարության օրենսգրքի 403-րդ հոդվածի 2-րդ մասի համաձայն՝ </w:t>
      </w:r>
      <w:r w:rsidRPr="00D57F8B">
        <w:rPr>
          <w:rFonts w:ascii="GHEA Mariam" w:hAnsi="GHEA Mariam"/>
          <w:i/>
          <w:iCs/>
          <w:sz w:val="24"/>
          <w:szCs w:val="24"/>
          <w:shd w:val="clear" w:color="auto" w:fill="FFFFFF"/>
          <w:lang w:val="hy-AM"/>
        </w:rPr>
        <w:t>«Հիմնարար խախտման հիմքով բողոք կարող է բերվել միայն հօգուտ տվյալ մեղադրյալի՝ հետևյալ հիմքերով</w:t>
      </w:r>
      <w:r w:rsidRPr="00D57F8B">
        <w:rPr>
          <w:rFonts w:ascii="Cambria Math" w:hAnsi="Cambria Math" w:cs="Cambria Math"/>
          <w:i/>
          <w:iCs/>
          <w:sz w:val="24"/>
          <w:szCs w:val="24"/>
          <w:shd w:val="clear" w:color="auto" w:fill="FFFFFF"/>
          <w:lang w:val="hy-AM"/>
        </w:rPr>
        <w:t>․</w:t>
      </w:r>
      <w:r w:rsidRPr="00D57F8B">
        <w:rPr>
          <w:rFonts w:ascii="GHEA Mariam" w:hAnsi="GHEA Mariam"/>
          <w:sz w:val="24"/>
          <w:szCs w:val="24"/>
          <w:shd w:val="clear" w:color="auto" w:fill="FFFFFF"/>
          <w:lang w:val="hy-AM"/>
        </w:rPr>
        <w:t xml:space="preserve"> </w:t>
      </w:r>
      <w:r w:rsidRPr="00D57F8B">
        <w:rPr>
          <w:rFonts w:ascii="GHEA Mariam" w:hAnsi="GHEA Mariam"/>
          <w:i/>
          <w:iCs/>
          <w:sz w:val="24"/>
          <w:szCs w:val="24"/>
          <w:shd w:val="clear" w:color="auto" w:fill="FFFFFF"/>
          <w:lang w:val="hy-AM"/>
        </w:rPr>
        <w:t>(…)</w:t>
      </w:r>
      <w:r w:rsidRPr="00D57F8B">
        <w:rPr>
          <w:rFonts w:ascii="GHEA Mariam" w:hAnsi="GHEA Mariam" w:cs="Cambria Math"/>
          <w:i/>
          <w:iCs/>
          <w:sz w:val="24"/>
          <w:szCs w:val="24"/>
          <w:shd w:val="clear" w:color="auto" w:fill="FFFFFF"/>
          <w:lang w:val="hy-AM"/>
        </w:rPr>
        <w:t xml:space="preserve"> </w:t>
      </w:r>
      <w:r w:rsidRPr="00D57F8B">
        <w:rPr>
          <w:rFonts w:ascii="GHEA Mariam" w:hAnsi="GHEA Mariam"/>
          <w:i/>
          <w:iCs/>
          <w:sz w:val="24"/>
          <w:szCs w:val="24"/>
          <w:shd w:val="clear" w:color="auto" w:fill="FFFFFF"/>
          <w:lang w:val="hy-AM"/>
        </w:rPr>
        <w:t>2.1) մեղադրյալին վերագրվող հանցագործության համար նշանակվել է օրենքով չնախատեսված պատժատեսակ կամ պատժաչափ, կամ նրա նկատմամբ նշանակված պատիժը սխալ է հաշվարկվել, կամ խախտվել են Հայաստանի Հանրապետության քրեական օրենսգրքի 74-րդ և 75-րդ հոդվածներով սահմանված կանոնները (…)»:</w:t>
      </w:r>
    </w:p>
    <w:p w14:paraId="74C2BC80" w14:textId="57701212" w:rsidR="004C1B39" w:rsidRPr="00D57F8B" w:rsidRDefault="00C744A9" w:rsidP="002329B4">
      <w:pPr>
        <w:tabs>
          <w:tab w:val="left" w:pos="-567"/>
          <w:tab w:val="left" w:pos="142"/>
        </w:tabs>
        <w:spacing w:line="360" w:lineRule="auto"/>
        <w:ind w:leftChars="0" w:firstLineChars="0" w:firstLine="567"/>
        <w:jc w:val="both"/>
        <w:rPr>
          <w:rFonts w:ascii="GHEA Mariam" w:eastAsia="GHEA Mariam" w:hAnsi="GHEA Mariam" w:cs="Cambria Math"/>
          <w:bCs/>
          <w:sz w:val="24"/>
          <w:szCs w:val="24"/>
          <w:lang w:val="hy-AM"/>
        </w:rPr>
      </w:pPr>
      <w:r w:rsidRPr="00D57F8B">
        <w:rPr>
          <w:rFonts w:ascii="GHEA Mariam" w:eastAsia="GHEA Mariam" w:hAnsi="GHEA Mariam" w:cs="GHEA Mariam"/>
          <w:bCs/>
          <w:sz w:val="24"/>
          <w:szCs w:val="24"/>
          <w:lang w:val="hy-AM"/>
        </w:rPr>
        <w:t>1</w:t>
      </w:r>
      <w:r w:rsidR="004448F6" w:rsidRPr="00D57F8B">
        <w:rPr>
          <w:rFonts w:ascii="GHEA Mariam" w:eastAsia="GHEA Mariam" w:hAnsi="GHEA Mariam" w:cs="GHEA Mariam"/>
          <w:bCs/>
          <w:sz w:val="24"/>
          <w:szCs w:val="24"/>
          <w:lang w:val="hy-AM"/>
        </w:rPr>
        <w:t>4</w:t>
      </w:r>
      <w:r w:rsidRPr="00D57F8B">
        <w:rPr>
          <w:rFonts w:ascii="Cambria Math" w:eastAsia="GHEA Mariam" w:hAnsi="Cambria Math" w:cs="Cambria Math"/>
          <w:bCs/>
          <w:sz w:val="24"/>
          <w:szCs w:val="24"/>
          <w:lang w:val="hy-AM"/>
        </w:rPr>
        <w:t>․</w:t>
      </w:r>
      <w:r w:rsidR="004A6488" w:rsidRPr="00D57F8B">
        <w:rPr>
          <w:rFonts w:ascii="GHEA Mariam" w:eastAsia="GHEA Mariam" w:hAnsi="GHEA Mariam" w:cs="GHEA Mariam"/>
          <w:bCs/>
          <w:sz w:val="24"/>
          <w:szCs w:val="24"/>
          <w:lang w:val="hy-AM"/>
        </w:rPr>
        <w:t>1</w:t>
      </w:r>
      <w:r w:rsidRPr="00D57F8B">
        <w:rPr>
          <w:rFonts w:ascii="Cambria Math" w:eastAsia="GHEA Mariam" w:hAnsi="Cambria Math" w:cs="Cambria Math"/>
          <w:bCs/>
          <w:sz w:val="24"/>
          <w:szCs w:val="24"/>
          <w:lang w:val="hy-AM"/>
        </w:rPr>
        <w:t>․</w:t>
      </w:r>
      <w:r w:rsidRPr="00D57F8B">
        <w:rPr>
          <w:rFonts w:ascii="GHEA Mariam" w:eastAsia="GHEA Mariam" w:hAnsi="GHEA Mariam" w:cs="Cambria Math"/>
          <w:bCs/>
          <w:sz w:val="24"/>
          <w:szCs w:val="24"/>
          <w:lang w:val="hy-AM"/>
        </w:rPr>
        <w:t xml:space="preserve"> Վճռաբեկ դատար</w:t>
      </w:r>
      <w:r w:rsidR="00304CC7" w:rsidRPr="00D57F8B">
        <w:rPr>
          <w:rFonts w:ascii="GHEA Mariam" w:eastAsia="GHEA Mariam" w:hAnsi="GHEA Mariam" w:cs="Cambria Math"/>
          <w:bCs/>
          <w:sz w:val="24"/>
          <w:szCs w:val="24"/>
          <w:lang w:val="hy-AM"/>
        </w:rPr>
        <w:t>ա</w:t>
      </w:r>
      <w:r w:rsidRPr="00D57F8B">
        <w:rPr>
          <w:rFonts w:ascii="GHEA Mariam" w:eastAsia="GHEA Mariam" w:hAnsi="GHEA Mariam" w:cs="Cambria Math"/>
          <w:bCs/>
          <w:sz w:val="24"/>
          <w:szCs w:val="24"/>
          <w:lang w:val="hy-AM"/>
        </w:rPr>
        <w:t>ն</w:t>
      </w:r>
      <w:r w:rsidR="003C4348" w:rsidRPr="00D57F8B">
        <w:rPr>
          <w:rFonts w:ascii="GHEA Mariam" w:eastAsia="GHEA Mariam" w:hAnsi="GHEA Mariam" w:cs="Cambria Math"/>
          <w:bCs/>
          <w:sz w:val="24"/>
          <w:szCs w:val="24"/>
          <w:lang w:val="hy-AM"/>
        </w:rPr>
        <w:t>ն</w:t>
      </w:r>
      <w:r w:rsidRPr="00D57F8B">
        <w:rPr>
          <w:rFonts w:ascii="GHEA Mariam" w:eastAsia="GHEA Mariam" w:hAnsi="GHEA Mariam" w:cs="Cambria Math"/>
          <w:bCs/>
          <w:sz w:val="24"/>
          <w:szCs w:val="24"/>
          <w:lang w:val="hy-AM"/>
        </w:rPr>
        <w:t xml:space="preserve"> </w:t>
      </w:r>
      <w:r w:rsidR="004A6488" w:rsidRPr="00D57F8B">
        <w:rPr>
          <w:rFonts w:ascii="GHEA Mariam" w:eastAsia="GHEA Mariam" w:hAnsi="GHEA Mariam" w:cs="Cambria Math"/>
          <w:bCs/>
          <w:sz w:val="24"/>
          <w:szCs w:val="24"/>
          <w:lang w:val="hy-AM"/>
        </w:rPr>
        <w:t xml:space="preserve">իր նախադեպային իրավունքի շրջանակներում </w:t>
      </w:r>
      <w:r w:rsidR="004C1B39" w:rsidRPr="00D57F8B">
        <w:rPr>
          <w:rFonts w:ascii="GHEA Mariam" w:eastAsia="GHEA Mariam" w:hAnsi="GHEA Mariam" w:cs="Cambria Math"/>
          <w:bCs/>
          <w:sz w:val="24"/>
          <w:szCs w:val="24"/>
          <w:lang w:val="hy-AM"/>
        </w:rPr>
        <w:t xml:space="preserve">բազմիցս </w:t>
      </w:r>
      <w:r w:rsidR="004A6488" w:rsidRPr="00D57F8B">
        <w:rPr>
          <w:rFonts w:ascii="GHEA Mariam" w:eastAsia="GHEA Mariam" w:hAnsi="GHEA Mariam" w:cs="Cambria Math"/>
          <w:bCs/>
          <w:sz w:val="24"/>
          <w:szCs w:val="24"/>
          <w:lang w:val="hy-AM"/>
        </w:rPr>
        <w:t>անդրադա</w:t>
      </w:r>
      <w:r w:rsidR="003C4348" w:rsidRPr="00D57F8B">
        <w:rPr>
          <w:rFonts w:ascii="GHEA Mariam" w:eastAsia="GHEA Mariam" w:hAnsi="GHEA Mariam" w:cs="Cambria Math"/>
          <w:bCs/>
          <w:sz w:val="24"/>
          <w:szCs w:val="24"/>
          <w:lang w:val="hy-AM"/>
        </w:rPr>
        <w:t xml:space="preserve">րձել է ժամանակի ընթացքում քրեական օրենքի գործողության մեխանիզմին և </w:t>
      </w:r>
      <w:r w:rsidR="00E1488B" w:rsidRPr="00D57F8B">
        <w:rPr>
          <w:rFonts w:ascii="GHEA Mariam" w:eastAsia="GHEA Mariam" w:hAnsi="GHEA Mariam" w:cs="Cambria Math"/>
          <w:bCs/>
          <w:sz w:val="24"/>
          <w:szCs w:val="24"/>
          <w:lang w:val="hy-AM"/>
        </w:rPr>
        <w:t>քրեական օրենք</w:t>
      </w:r>
      <w:r w:rsidR="003C4348" w:rsidRPr="00D57F8B">
        <w:rPr>
          <w:rFonts w:ascii="GHEA Mariam" w:eastAsia="GHEA Mariam" w:hAnsi="GHEA Mariam" w:cs="Cambria Math"/>
          <w:bCs/>
          <w:sz w:val="24"/>
          <w:szCs w:val="24"/>
          <w:lang w:val="hy-AM"/>
        </w:rPr>
        <w:t>ը</w:t>
      </w:r>
      <w:r w:rsidR="00E1488B" w:rsidRPr="00D57F8B">
        <w:rPr>
          <w:rFonts w:ascii="GHEA Mariam" w:eastAsia="GHEA Mariam" w:hAnsi="GHEA Mariam" w:cs="Cambria Math"/>
          <w:bCs/>
          <w:sz w:val="24"/>
          <w:szCs w:val="24"/>
          <w:lang w:val="hy-AM"/>
        </w:rPr>
        <w:t xml:space="preserve"> </w:t>
      </w:r>
      <w:r w:rsidR="004A6488" w:rsidRPr="00D57F8B">
        <w:rPr>
          <w:rFonts w:ascii="GHEA Mariam" w:eastAsia="GHEA Mariam" w:hAnsi="GHEA Mariam" w:cs="Cambria Math"/>
          <w:bCs/>
          <w:sz w:val="24"/>
          <w:szCs w:val="24"/>
          <w:lang w:val="hy-AM"/>
        </w:rPr>
        <w:t>հետադարձ ուժ</w:t>
      </w:r>
      <w:r w:rsidR="003C4348" w:rsidRPr="00D57F8B">
        <w:rPr>
          <w:rFonts w:ascii="GHEA Mariam" w:eastAsia="GHEA Mariam" w:hAnsi="GHEA Mariam" w:cs="Cambria Math"/>
          <w:bCs/>
          <w:sz w:val="24"/>
          <w:szCs w:val="24"/>
          <w:lang w:val="hy-AM"/>
        </w:rPr>
        <w:t>ով կիրառելու առանձնահատկություններին՝</w:t>
      </w:r>
      <w:r w:rsidR="00E1488B" w:rsidRPr="00D57F8B">
        <w:rPr>
          <w:rFonts w:ascii="GHEA Mariam" w:eastAsia="GHEA Mariam" w:hAnsi="GHEA Mariam" w:cs="Cambria Math"/>
          <w:bCs/>
          <w:sz w:val="24"/>
          <w:szCs w:val="24"/>
          <w:lang w:val="hy-AM"/>
        </w:rPr>
        <w:t xml:space="preserve"> </w:t>
      </w:r>
      <w:r w:rsidR="003C4348" w:rsidRPr="00D57F8B">
        <w:rPr>
          <w:rFonts w:ascii="GHEA Mariam" w:eastAsia="GHEA Mariam" w:hAnsi="GHEA Mariam" w:cs="Cambria Math"/>
          <w:bCs/>
          <w:sz w:val="24"/>
          <w:szCs w:val="24"/>
          <w:lang w:val="hy-AM"/>
        </w:rPr>
        <w:t>ընդգծելով</w:t>
      </w:r>
      <w:r w:rsidR="003F42F7" w:rsidRPr="00D57F8B">
        <w:rPr>
          <w:rFonts w:ascii="GHEA Mariam" w:eastAsia="GHEA Mariam" w:hAnsi="GHEA Mariam" w:cs="Cambria Math"/>
          <w:bCs/>
          <w:sz w:val="24"/>
          <w:szCs w:val="24"/>
          <w:lang w:val="hy-AM"/>
        </w:rPr>
        <w:t>,</w:t>
      </w:r>
      <w:r w:rsidR="004A6488" w:rsidRPr="00D57F8B">
        <w:rPr>
          <w:rFonts w:ascii="GHEA Mariam" w:eastAsia="GHEA Mariam" w:hAnsi="GHEA Mariam" w:cs="Cambria Math"/>
          <w:bCs/>
          <w:sz w:val="24"/>
          <w:szCs w:val="24"/>
          <w:lang w:val="hy-AM"/>
        </w:rPr>
        <w:t xml:space="preserve"> </w:t>
      </w:r>
      <w:r w:rsidRPr="00D57F8B">
        <w:rPr>
          <w:rFonts w:ascii="GHEA Mariam" w:eastAsia="GHEA Mariam" w:hAnsi="GHEA Mariam" w:cs="Cambria Math"/>
          <w:bCs/>
          <w:sz w:val="24"/>
          <w:szCs w:val="24"/>
          <w:lang w:val="hy-AM"/>
        </w:rPr>
        <w:t xml:space="preserve">որ </w:t>
      </w:r>
      <w:r w:rsidR="00191DA0" w:rsidRPr="00D57F8B">
        <w:rPr>
          <w:rFonts w:ascii="GHEA Mariam" w:eastAsia="GHEA Mariam" w:hAnsi="GHEA Mariam" w:cs="GHEA Mariam"/>
          <w:bCs/>
          <w:sz w:val="24"/>
          <w:szCs w:val="24"/>
          <w:lang w:val="hy-AM"/>
        </w:rPr>
        <w:t>ժամանակի ընթացքում քրեական օրենքի գործողության և քրեական օրենքի հետադարձ ուժի կառուցակարգերը ճիշտ կիրառելու համար ելակետային նշանակություն ունի հանցավոր արարքի կատարման պահը:</w:t>
      </w:r>
    </w:p>
    <w:p w14:paraId="30B26433" w14:textId="07824CDB" w:rsidR="00191DA0" w:rsidRPr="00D57F8B" w:rsidRDefault="00571D15" w:rsidP="002329B4">
      <w:pPr>
        <w:tabs>
          <w:tab w:val="left" w:pos="-567"/>
          <w:tab w:val="left" w:pos="142"/>
        </w:tabs>
        <w:spacing w:line="360" w:lineRule="auto"/>
        <w:ind w:leftChars="0" w:firstLineChars="0" w:firstLine="567"/>
        <w:jc w:val="both"/>
        <w:rPr>
          <w:rFonts w:ascii="GHEA Mariam" w:eastAsia="GHEA Mariam" w:hAnsi="GHEA Mariam" w:cs="GHEA Mariam"/>
          <w:bCs/>
          <w:sz w:val="24"/>
          <w:szCs w:val="24"/>
          <w:lang w:val="hy-AM"/>
        </w:rPr>
      </w:pPr>
      <w:r w:rsidRPr="00D57F8B">
        <w:rPr>
          <w:rFonts w:ascii="GHEA Mariam" w:eastAsia="GHEA Mariam" w:hAnsi="GHEA Mariam" w:cs="GHEA Mariam"/>
          <w:bCs/>
          <w:sz w:val="24"/>
          <w:szCs w:val="24"/>
          <w:lang w:val="hy-AM"/>
        </w:rPr>
        <w:t>Մասնավորապես, ք</w:t>
      </w:r>
      <w:r w:rsidR="00191DA0" w:rsidRPr="00D57F8B">
        <w:rPr>
          <w:rFonts w:ascii="GHEA Mariam" w:eastAsia="GHEA Mariam" w:hAnsi="GHEA Mariam" w:cs="GHEA Mariam"/>
          <w:bCs/>
          <w:sz w:val="24"/>
          <w:szCs w:val="24"/>
          <w:lang w:val="hy-AM"/>
        </w:rPr>
        <w:t>րեական օրենքի իմաստով` հանցանքը կատարելու պահ է համարվում հանրության համար վտանգավոր գործողությունը (անգործությունը) իրականացնելու ժամանակը՝ անկախ հետևանքների վրա հասնելու պահից</w:t>
      </w:r>
      <w:r w:rsidR="003C4348" w:rsidRPr="00D57F8B">
        <w:rPr>
          <w:rFonts w:ascii="GHEA Mariam" w:eastAsia="GHEA Mariam" w:hAnsi="GHEA Mariam" w:cs="GHEA Mariam"/>
          <w:bCs/>
          <w:sz w:val="24"/>
          <w:szCs w:val="24"/>
          <w:lang w:val="hy-AM"/>
        </w:rPr>
        <w:t>, հ</w:t>
      </w:r>
      <w:r w:rsidR="00191DA0" w:rsidRPr="00D57F8B">
        <w:rPr>
          <w:rFonts w:ascii="GHEA Mariam" w:eastAsia="GHEA Mariam" w:hAnsi="GHEA Mariam" w:cs="GHEA Mariam"/>
          <w:bCs/>
          <w:sz w:val="24"/>
          <w:szCs w:val="24"/>
          <w:lang w:val="hy-AM"/>
        </w:rPr>
        <w:t xml:space="preserve">ետևաբար իրավասու մարմինը հանցանք կատարած անձի նկատմամբ քրեական օրենքի այս կամ այն նորմի կիրառելիության հարցը լուծելիս պետք է ղեկավարվի հանցավոր արարքի (գործողության կամ անգործության) փաստացի կատարման պահի և քրեական օրենքի ուժի մեջ մտնելու պահի համադրմամբ` անկախ այն հանգամանքից, թե երբ է իրականացվում վարույթը և վարույթն իրականացնելու պահին կիրառման ենթակա օրենքը գործում է, թե ոչ: Նշված կանոնը՝ որպես կամայական մեղադրման, դատապարտման և պատժման դեմ ուղղված արդյունավետ երաշխիք, «չկա հանցագործություն և պատիժ, եթե այն սահմանված չէ օրենքով» (nullum crimen, nulla poena sine lege) սկզբունքի անկյունաքարն է, և դրանից </w:t>
      </w:r>
      <w:r w:rsidR="00191DA0" w:rsidRPr="00D57F8B">
        <w:rPr>
          <w:rFonts w:ascii="GHEA Mariam" w:eastAsia="GHEA Mariam" w:hAnsi="GHEA Mariam" w:cs="GHEA Mariam"/>
          <w:bCs/>
          <w:sz w:val="24"/>
          <w:szCs w:val="24"/>
          <w:lang w:val="hy-AM"/>
        </w:rPr>
        <w:lastRenderedPageBreak/>
        <w:t>ցանկացած շեղում, բացառությամբ քրեական օրենքի հետադարձ ուժի կանոնի, կհանգեցնի միջազգային և ներպետական իրավանորմերի պահանջների խախտման:</w:t>
      </w:r>
    </w:p>
    <w:p w14:paraId="2D63FE7B" w14:textId="01FBD378" w:rsidR="00D86272" w:rsidRPr="00D57F8B" w:rsidRDefault="003C4348" w:rsidP="002329B4">
      <w:pPr>
        <w:tabs>
          <w:tab w:val="left" w:pos="-567"/>
          <w:tab w:val="left" w:pos="142"/>
        </w:tabs>
        <w:spacing w:line="360" w:lineRule="auto"/>
        <w:ind w:leftChars="0" w:firstLineChars="0" w:firstLine="567"/>
        <w:jc w:val="both"/>
        <w:rPr>
          <w:rFonts w:ascii="GHEA Mariam" w:eastAsia="GHEA Mariam" w:hAnsi="GHEA Mariam" w:cs="Cambria Math"/>
          <w:bCs/>
          <w:sz w:val="24"/>
          <w:szCs w:val="24"/>
          <w:lang w:val="hy-AM"/>
        </w:rPr>
      </w:pPr>
      <w:r w:rsidRPr="00D57F8B">
        <w:rPr>
          <w:rFonts w:ascii="GHEA Mariam" w:eastAsia="GHEA Mariam" w:hAnsi="GHEA Mariam" w:cs="Cambria Math"/>
          <w:bCs/>
          <w:sz w:val="24"/>
          <w:szCs w:val="24"/>
          <w:lang w:val="hy-AM"/>
        </w:rPr>
        <w:t>Ժ</w:t>
      </w:r>
      <w:r w:rsidR="005E2028" w:rsidRPr="00D57F8B">
        <w:rPr>
          <w:rFonts w:ascii="GHEA Mariam" w:eastAsia="GHEA Mariam" w:hAnsi="GHEA Mariam" w:cs="Cambria Math"/>
          <w:bCs/>
          <w:sz w:val="24"/>
          <w:szCs w:val="24"/>
          <w:lang w:val="hy-AM"/>
        </w:rPr>
        <w:t>ամանակի ընթացքում քրեական օրենքի գործողության վերը նշված ընդհանուր կանոնի</w:t>
      </w:r>
      <w:r w:rsidRPr="00D57F8B">
        <w:rPr>
          <w:rFonts w:ascii="GHEA Mariam" w:eastAsia="GHEA Mariam" w:hAnsi="GHEA Mariam" w:cs="Cambria Math"/>
          <w:bCs/>
          <w:sz w:val="24"/>
          <w:szCs w:val="24"/>
          <w:lang w:val="hy-AM"/>
        </w:rPr>
        <w:t>ց</w:t>
      </w:r>
      <w:r w:rsidR="005E2028" w:rsidRPr="00D57F8B">
        <w:rPr>
          <w:rFonts w:ascii="GHEA Mariam" w:eastAsia="GHEA Mariam" w:hAnsi="GHEA Mariam" w:cs="Cambria Math"/>
          <w:bCs/>
          <w:sz w:val="24"/>
          <w:szCs w:val="24"/>
          <w:lang w:val="hy-AM"/>
        </w:rPr>
        <w:t xml:space="preserve"> միակ բացառությունը քրեական օրենքի հետադարձության կանոն</w:t>
      </w:r>
      <w:r w:rsidRPr="00D57F8B">
        <w:rPr>
          <w:rFonts w:ascii="GHEA Mariam" w:eastAsia="GHEA Mariam" w:hAnsi="GHEA Mariam" w:cs="Cambria Math"/>
          <w:bCs/>
          <w:sz w:val="24"/>
          <w:szCs w:val="24"/>
          <w:lang w:val="hy-AM"/>
        </w:rPr>
        <w:t>ն է</w:t>
      </w:r>
      <w:r w:rsidR="005E2028" w:rsidRPr="00D57F8B">
        <w:rPr>
          <w:rFonts w:ascii="GHEA Mariam" w:eastAsia="GHEA Mariam" w:hAnsi="GHEA Mariam" w:cs="Cambria Math"/>
          <w:bCs/>
          <w:sz w:val="24"/>
          <w:szCs w:val="24"/>
          <w:lang w:val="hy-AM"/>
        </w:rPr>
        <w:t>,</w:t>
      </w:r>
      <w:r w:rsidRPr="00D57F8B">
        <w:rPr>
          <w:rFonts w:ascii="GHEA Mariam" w:eastAsia="GHEA Mariam" w:hAnsi="GHEA Mariam" w:cs="Cambria Math"/>
          <w:bCs/>
          <w:sz w:val="24"/>
          <w:szCs w:val="24"/>
          <w:lang w:val="hy-AM"/>
        </w:rPr>
        <w:t xml:space="preserve"> որը</w:t>
      </w:r>
      <w:r w:rsidR="005E2028" w:rsidRPr="00D57F8B">
        <w:rPr>
          <w:rFonts w:ascii="GHEA Mariam" w:eastAsia="GHEA Mariam" w:hAnsi="GHEA Mariam" w:cs="Cambria Math"/>
          <w:bCs/>
          <w:sz w:val="24"/>
          <w:szCs w:val="24"/>
          <w:lang w:val="hy-AM"/>
        </w:rPr>
        <w:t xml:space="preserve"> ենթադրում է, որ հանցավոր արարքի փաստացի կատարումից հետո ընդունված, հանցանք կատարած անձի համար բարենպաստ հետևանքներ առաջացնող նոր օրենքը պետք է տարածվի </w:t>
      </w:r>
      <w:r w:rsidR="00CA2BB4" w:rsidRPr="00D57F8B">
        <w:rPr>
          <w:rFonts w:ascii="GHEA Mariam" w:eastAsia="GHEA Mariam" w:hAnsi="GHEA Mariam" w:cs="Cambria Math"/>
          <w:bCs/>
          <w:sz w:val="24"/>
          <w:szCs w:val="24"/>
          <w:lang w:val="hy-AM"/>
        </w:rPr>
        <w:t>տվյալ</w:t>
      </w:r>
      <w:r w:rsidR="005E2028" w:rsidRPr="00D57F8B">
        <w:rPr>
          <w:rFonts w:ascii="GHEA Mariam" w:eastAsia="GHEA Mariam" w:hAnsi="GHEA Mariam" w:cs="Cambria Math"/>
          <w:bCs/>
          <w:sz w:val="24"/>
          <w:szCs w:val="24"/>
          <w:lang w:val="hy-AM"/>
        </w:rPr>
        <w:t xml:space="preserve"> անձի վրա</w:t>
      </w:r>
      <w:r w:rsidR="00CA2BB4" w:rsidRPr="00D57F8B">
        <w:rPr>
          <w:rFonts w:ascii="GHEA Mariam" w:eastAsia="GHEA Mariam" w:hAnsi="GHEA Mariam" w:cs="Cambria Math"/>
          <w:bCs/>
          <w:sz w:val="24"/>
          <w:szCs w:val="24"/>
          <w:lang w:val="hy-AM"/>
        </w:rPr>
        <w:t>, ընդ որում,</w:t>
      </w:r>
      <w:r w:rsidR="005E2028" w:rsidRPr="00D57F8B">
        <w:rPr>
          <w:rFonts w:ascii="GHEA Mariam" w:eastAsia="GHEA Mariam" w:hAnsi="GHEA Mariam" w:cs="Cambria Math"/>
          <w:b/>
          <w:sz w:val="24"/>
          <w:szCs w:val="24"/>
          <w:lang w:val="hy-AM"/>
        </w:rPr>
        <w:t xml:space="preserve"> որևէ նշանակություն չունի</w:t>
      </w:r>
      <w:r w:rsidR="00CA2BB4" w:rsidRPr="00D57F8B">
        <w:rPr>
          <w:rFonts w:ascii="GHEA Mariam" w:eastAsia="GHEA Mariam" w:hAnsi="GHEA Mariam" w:cs="Cambria Math"/>
          <w:b/>
          <w:sz w:val="24"/>
          <w:szCs w:val="24"/>
          <w:lang w:val="hy-AM"/>
        </w:rPr>
        <w:t>՝</w:t>
      </w:r>
      <w:r w:rsidR="005E2028" w:rsidRPr="00D57F8B">
        <w:rPr>
          <w:rFonts w:ascii="GHEA Mariam" w:eastAsia="GHEA Mariam" w:hAnsi="GHEA Mariam" w:cs="Cambria Math"/>
          <w:b/>
          <w:sz w:val="24"/>
          <w:szCs w:val="24"/>
          <w:lang w:val="hy-AM"/>
        </w:rPr>
        <w:t xml:space="preserve"> մեղմացնող օրենքին հետադարձ ուժ տալու հարցը լուծելիս այն գործում է, թե արդեն իսկ կորցրել է իր իրավաբանական ուժը։</w:t>
      </w:r>
      <w:r w:rsidR="005E2028" w:rsidRPr="00D57F8B">
        <w:rPr>
          <w:rFonts w:ascii="GHEA Mariam" w:eastAsia="GHEA Mariam" w:hAnsi="GHEA Mariam" w:cs="Cambria Math"/>
          <w:bCs/>
          <w:sz w:val="24"/>
          <w:szCs w:val="24"/>
          <w:lang w:val="hy-AM"/>
        </w:rPr>
        <w:t xml:space="preserve"> Իրավաբանական ուժը կորցրած քրեական օրենքը մինչ այդ ծագած հասարակական հարաբերությունների նկատմամբ կիրառելի է այնքանո</w:t>
      </w:r>
      <w:r w:rsidR="00BE6FE4" w:rsidRPr="00D57F8B">
        <w:rPr>
          <w:rFonts w:ascii="GHEA Mariam" w:eastAsia="GHEA Mariam" w:hAnsi="GHEA Mariam" w:cs="Cambria Math"/>
          <w:bCs/>
          <w:sz w:val="24"/>
          <w:szCs w:val="24"/>
          <w:lang w:val="hy-AM"/>
        </w:rPr>
        <w:t>վ</w:t>
      </w:r>
      <w:r w:rsidR="005E2028" w:rsidRPr="00D57F8B">
        <w:rPr>
          <w:rFonts w:ascii="GHEA Mariam" w:eastAsia="GHEA Mariam" w:hAnsi="GHEA Mariam" w:cs="Cambria Math"/>
          <w:bCs/>
          <w:sz w:val="24"/>
          <w:szCs w:val="24"/>
          <w:lang w:val="hy-AM"/>
        </w:rPr>
        <w:t>, որքանով բարենպաստ հետևանքներ է առաջացնում հանցանք կատարած անձի համար</w:t>
      </w:r>
      <w:r w:rsidR="005E2028" w:rsidRPr="00D57F8B">
        <w:rPr>
          <w:rStyle w:val="FootnoteReference"/>
          <w:rFonts w:ascii="GHEA Mariam" w:eastAsia="GHEA Mariam" w:hAnsi="GHEA Mariam" w:cs="Cambria Math"/>
          <w:bCs/>
          <w:sz w:val="24"/>
          <w:szCs w:val="24"/>
          <w:lang w:val="hy-AM"/>
        </w:rPr>
        <w:footnoteReference w:id="4"/>
      </w:r>
      <w:r w:rsidR="005E2028" w:rsidRPr="00D57F8B">
        <w:rPr>
          <w:rFonts w:ascii="GHEA Mariam" w:eastAsia="GHEA Mariam" w:hAnsi="GHEA Mariam" w:cs="Cambria Math"/>
          <w:bCs/>
          <w:sz w:val="24"/>
          <w:szCs w:val="24"/>
          <w:lang w:val="hy-AM"/>
        </w:rPr>
        <w:t>։</w:t>
      </w:r>
    </w:p>
    <w:p w14:paraId="1AD2DE72" w14:textId="12190A2C" w:rsidR="00F76590" w:rsidRPr="00D57F8B" w:rsidRDefault="00304CC7" w:rsidP="002329B4">
      <w:pPr>
        <w:tabs>
          <w:tab w:val="left" w:pos="567"/>
        </w:tabs>
        <w:spacing w:line="360" w:lineRule="auto"/>
        <w:ind w:leftChars="0" w:firstLineChars="0" w:firstLine="567"/>
        <w:jc w:val="both"/>
        <w:rPr>
          <w:rFonts w:ascii="GHEA Mariam" w:hAnsi="GHEA Mariam"/>
          <w:i/>
          <w:iCs/>
          <w:sz w:val="24"/>
          <w:szCs w:val="24"/>
          <w:shd w:val="clear" w:color="auto" w:fill="FFFFFF"/>
          <w:lang w:val="hy-AM"/>
        </w:rPr>
      </w:pPr>
      <w:r w:rsidRPr="00D57F8B">
        <w:rPr>
          <w:rFonts w:ascii="GHEA Mariam" w:eastAsia="GHEA Mariam" w:hAnsi="GHEA Mariam" w:cs="GHEA Mariam"/>
          <w:bCs/>
          <w:sz w:val="24"/>
          <w:szCs w:val="24"/>
          <w:lang w:val="hy-AM"/>
        </w:rPr>
        <w:t>1</w:t>
      </w:r>
      <w:r w:rsidR="004448F6" w:rsidRPr="00D57F8B">
        <w:rPr>
          <w:rFonts w:ascii="GHEA Mariam" w:eastAsia="GHEA Mariam" w:hAnsi="GHEA Mariam" w:cs="GHEA Mariam"/>
          <w:bCs/>
          <w:sz w:val="24"/>
          <w:szCs w:val="24"/>
          <w:lang w:val="hy-AM"/>
        </w:rPr>
        <w:t>5</w:t>
      </w:r>
      <w:r w:rsidR="00C42435" w:rsidRPr="00D57F8B">
        <w:rPr>
          <w:rFonts w:ascii="GHEA Mariam" w:eastAsia="GHEA Mariam" w:hAnsi="GHEA Mariam" w:cs="GHEA Mariam"/>
          <w:bCs/>
          <w:sz w:val="24"/>
          <w:szCs w:val="24"/>
          <w:lang w:val="hy-AM"/>
        </w:rPr>
        <w:t>.</w:t>
      </w:r>
      <w:r w:rsidRPr="00D57F8B">
        <w:rPr>
          <w:rFonts w:ascii="GHEA Mariam" w:eastAsia="GHEA Mariam" w:hAnsi="GHEA Mariam" w:cs="Cambria Math"/>
          <w:bCs/>
          <w:sz w:val="24"/>
          <w:szCs w:val="24"/>
          <w:lang w:val="hy-AM"/>
        </w:rPr>
        <w:t xml:space="preserve"> </w:t>
      </w:r>
      <w:r w:rsidR="00F76590" w:rsidRPr="00D57F8B">
        <w:rPr>
          <w:rFonts w:ascii="GHEA Mariam" w:hAnsi="GHEA Mariam"/>
          <w:sz w:val="24"/>
          <w:szCs w:val="24"/>
          <w:shd w:val="clear" w:color="auto" w:fill="FFFFFF"/>
          <w:lang w:val="hy-AM"/>
        </w:rPr>
        <w:t xml:space="preserve">1961 թվականին ընդունված ՀՀ քրեական օրենսգրքի 43-րդ հոդվածի համաձայն՝ </w:t>
      </w:r>
      <w:r w:rsidR="00F76590" w:rsidRPr="00D57F8B">
        <w:rPr>
          <w:rFonts w:ascii="GHEA Mariam" w:hAnsi="GHEA Mariam"/>
          <w:i/>
          <w:iCs/>
          <w:sz w:val="24"/>
          <w:szCs w:val="24"/>
          <w:shd w:val="clear" w:color="auto" w:fill="FFFFFF"/>
          <w:lang w:val="hy-AM"/>
        </w:rPr>
        <w:t>«[</w:t>
      </w:r>
      <w:r w:rsidR="007634E0" w:rsidRPr="00D57F8B">
        <w:rPr>
          <w:rFonts w:ascii="GHEA Mariam" w:hAnsi="GHEA Mariam"/>
          <w:i/>
          <w:iCs/>
          <w:sz w:val="24"/>
          <w:szCs w:val="24"/>
          <w:shd w:val="clear" w:color="auto" w:fill="FFFFFF"/>
          <w:lang w:val="hy-AM"/>
        </w:rPr>
        <w:t>Դ</w:t>
      </w:r>
      <w:r w:rsidR="00F76590" w:rsidRPr="00D57F8B">
        <w:rPr>
          <w:rFonts w:ascii="GHEA Mariam" w:hAnsi="GHEA Mariam"/>
          <w:i/>
          <w:iCs/>
          <w:sz w:val="24"/>
          <w:szCs w:val="24"/>
          <w:shd w:val="clear" w:color="auto" w:fill="FFFFFF"/>
          <w:lang w:val="hy-AM"/>
        </w:rPr>
        <w:t>]ատարանը նախնական կալանքը պատժի ժամկետի մեջ հաշվում է ազատազրկման կամ կարգապահական գումարտակ (...) ուղարկման դատապարտելիս մեկ օրը մեկ օրվա դիմաց (...)</w:t>
      </w:r>
      <w:r w:rsidR="007634E0" w:rsidRPr="00D57F8B">
        <w:rPr>
          <w:rFonts w:ascii="GHEA Mariam" w:hAnsi="GHEA Mariam"/>
          <w:i/>
          <w:iCs/>
          <w:sz w:val="24"/>
          <w:szCs w:val="24"/>
          <w:shd w:val="clear" w:color="auto" w:fill="FFFFFF"/>
          <w:lang w:val="hy-AM"/>
        </w:rPr>
        <w:t>»</w:t>
      </w:r>
      <w:r w:rsidR="00F76590" w:rsidRPr="00D57F8B">
        <w:rPr>
          <w:rFonts w:ascii="GHEA Mariam" w:hAnsi="GHEA Mariam"/>
          <w:i/>
          <w:iCs/>
          <w:sz w:val="24"/>
          <w:szCs w:val="24"/>
          <w:shd w:val="clear" w:color="auto" w:fill="FFFFFF"/>
          <w:lang w:val="hy-AM"/>
        </w:rPr>
        <w:t>:</w:t>
      </w:r>
    </w:p>
    <w:p w14:paraId="31364C60" w14:textId="77777777" w:rsidR="007634E0" w:rsidRPr="00D57F8B" w:rsidRDefault="00F76590" w:rsidP="002329B4">
      <w:pPr>
        <w:tabs>
          <w:tab w:val="left" w:pos="567"/>
        </w:tabs>
        <w:spacing w:line="360" w:lineRule="auto"/>
        <w:ind w:leftChars="0" w:firstLineChars="0" w:firstLine="567"/>
        <w:jc w:val="both"/>
        <w:rPr>
          <w:rFonts w:ascii="GHEA Mariam" w:hAnsi="GHEA Mariam"/>
          <w:i/>
          <w:iCs/>
          <w:sz w:val="24"/>
          <w:szCs w:val="24"/>
          <w:shd w:val="clear" w:color="auto" w:fill="FFFFFF"/>
          <w:lang w:val="hy-AM"/>
        </w:rPr>
      </w:pPr>
      <w:r w:rsidRPr="00D57F8B">
        <w:rPr>
          <w:rFonts w:ascii="GHEA Mariam" w:hAnsi="GHEA Mariam"/>
          <w:sz w:val="24"/>
          <w:szCs w:val="24"/>
          <w:shd w:val="clear" w:color="auto" w:fill="FFFFFF"/>
          <w:lang w:val="hy-AM"/>
        </w:rPr>
        <w:t xml:space="preserve">2003 թվականի օգոստոսի 1-ից գործողության մեջ դրված ՀՀ քրեական օրենսգրքի 69-րդ հոդվածի </w:t>
      </w:r>
      <w:r w:rsidRPr="00D57F8B">
        <w:rPr>
          <w:rFonts w:ascii="GHEA Mariam" w:hAnsi="GHEA Mariam" w:cs="Times Armenian"/>
          <w:sz w:val="24"/>
          <w:szCs w:val="24"/>
          <w:lang w:val="hy-AM"/>
        </w:rPr>
        <w:t xml:space="preserve">համաձայն՝ </w:t>
      </w:r>
      <w:r w:rsidRPr="00D57F8B">
        <w:rPr>
          <w:rFonts w:ascii="GHEA Mariam" w:hAnsi="GHEA Mariam" w:cs="Times Armenian"/>
          <w:i/>
          <w:iCs/>
          <w:sz w:val="24"/>
          <w:szCs w:val="24"/>
          <w:lang w:val="hy-AM"/>
        </w:rPr>
        <w:t>«</w:t>
      </w:r>
      <w:r w:rsidRPr="00D57F8B">
        <w:rPr>
          <w:rFonts w:ascii="GHEA Mariam" w:hAnsi="GHEA Mariam"/>
          <w:i/>
          <w:iCs/>
          <w:sz w:val="24"/>
          <w:szCs w:val="24"/>
          <w:shd w:val="clear" w:color="auto" w:fill="FFFFFF"/>
          <w:lang w:val="hy-AM"/>
        </w:rPr>
        <w:t>(…) 3</w:t>
      </w:r>
      <w:r w:rsidRPr="00D57F8B">
        <w:rPr>
          <w:rFonts w:ascii="Cambria Math" w:hAnsi="Cambria Math" w:cs="Cambria Math"/>
          <w:i/>
          <w:iCs/>
          <w:sz w:val="24"/>
          <w:szCs w:val="24"/>
          <w:shd w:val="clear" w:color="auto" w:fill="FFFFFF"/>
          <w:lang w:val="hy-AM"/>
        </w:rPr>
        <w:t>․</w:t>
      </w:r>
      <w:r w:rsidRPr="00D57F8B">
        <w:rPr>
          <w:rFonts w:ascii="GHEA Mariam" w:hAnsi="GHEA Mariam" w:cs="Times New Roman"/>
          <w:sz w:val="21"/>
          <w:szCs w:val="21"/>
          <w:shd w:val="clear" w:color="auto" w:fill="FFFFFF"/>
          <w:lang w:val="hy-AM"/>
        </w:rPr>
        <w:t xml:space="preserve"> </w:t>
      </w:r>
      <w:r w:rsidRPr="00D57F8B">
        <w:rPr>
          <w:rFonts w:ascii="GHEA Mariam" w:hAnsi="GHEA Mariam"/>
          <w:i/>
          <w:iCs/>
          <w:sz w:val="24"/>
          <w:szCs w:val="24"/>
          <w:shd w:val="clear" w:color="auto" w:fill="FFFFFF"/>
          <w:lang w:val="hy-AM"/>
        </w:rPr>
        <w:t xml:space="preserve">Մինչև դատավճռի օրինական ուժի մեջ մտնելը կալանքի տակ պահելու ժամկետը հաշվակցվում է ազատազրկման, կարգապահական գումարտակում պահելու ձևով նշանակված պատժին՝ </w:t>
      </w:r>
      <w:r w:rsidRPr="00DC53CF">
        <w:rPr>
          <w:rFonts w:ascii="GHEA Mariam" w:hAnsi="GHEA Mariam"/>
          <w:i/>
          <w:iCs/>
          <w:sz w:val="24"/>
          <w:szCs w:val="24"/>
          <w:shd w:val="clear" w:color="auto" w:fill="FFFFFF"/>
          <w:lang w:val="hy-AM"/>
        </w:rPr>
        <w:t>մեկ օրը հաշվելով մեկուկես օրվա</w:t>
      </w:r>
      <w:r w:rsidRPr="00D57F8B">
        <w:rPr>
          <w:rFonts w:ascii="GHEA Mariam" w:hAnsi="GHEA Mariam"/>
          <w:i/>
          <w:iCs/>
          <w:sz w:val="24"/>
          <w:szCs w:val="24"/>
          <w:shd w:val="clear" w:color="auto" w:fill="FFFFFF"/>
          <w:lang w:val="hy-AM"/>
        </w:rPr>
        <w:t xml:space="preserve"> դիմաց</w:t>
      </w:r>
      <w:r w:rsidR="007634E0" w:rsidRPr="00D57F8B">
        <w:rPr>
          <w:rFonts w:ascii="GHEA Mariam" w:hAnsi="GHEA Mariam"/>
          <w:i/>
          <w:iCs/>
          <w:sz w:val="24"/>
          <w:szCs w:val="24"/>
          <w:shd w:val="clear" w:color="auto" w:fill="FFFFFF"/>
          <w:lang w:val="hy-AM"/>
        </w:rPr>
        <w:t xml:space="preserve"> (...)</w:t>
      </w:r>
      <w:r w:rsidRPr="00D57F8B">
        <w:rPr>
          <w:rFonts w:ascii="GHEA Mariam" w:hAnsi="GHEA Mariam"/>
          <w:i/>
          <w:iCs/>
          <w:sz w:val="24"/>
          <w:szCs w:val="24"/>
          <w:shd w:val="clear" w:color="auto" w:fill="FFFFFF"/>
          <w:lang w:val="hy-AM"/>
        </w:rPr>
        <w:t xml:space="preserve">։ </w:t>
      </w:r>
    </w:p>
    <w:p w14:paraId="41D61F1A" w14:textId="2C721FAF" w:rsidR="00F76590" w:rsidRPr="00D57F8B" w:rsidRDefault="00F76590" w:rsidP="002329B4">
      <w:pPr>
        <w:tabs>
          <w:tab w:val="left" w:pos="567"/>
        </w:tabs>
        <w:spacing w:line="360" w:lineRule="auto"/>
        <w:ind w:leftChars="0" w:firstLineChars="0" w:firstLine="567"/>
        <w:jc w:val="both"/>
        <w:rPr>
          <w:rFonts w:ascii="GHEA Mariam" w:hAnsi="GHEA Mariam"/>
          <w:i/>
          <w:iCs/>
          <w:sz w:val="24"/>
          <w:szCs w:val="24"/>
          <w:shd w:val="clear" w:color="auto" w:fill="FFFFFF"/>
          <w:lang w:val="hy-AM"/>
        </w:rPr>
      </w:pPr>
      <w:r w:rsidRPr="00D57F8B">
        <w:rPr>
          <w:rFonts w:ascii="GHEA Mariam" w:hAnsi="GHEA Mariam"/>
          <w:i/>
          <w:iCs/>
          <w:sz w:val="24"/>
          <w:szCs w:val="24"/>
          <w:shd w:val="clear" w:color="auto" w:fill="FFFFFF"/>
          <w:lang w:val="hy-AM"/>
        </w:rPr>
        <w:t xml:space="preserve">4. Մինչև դատավճռի օրինական ուժի մեջ մտնելը կալանքի տակ պահելու կամ այլ պետությունում կատարած հանցանքի համար դատարանի դատավճռով ազատազրկման ձևով նշանակված պատիժը կրելու ժամանակ սույն օրենսգրքի 16-րդ հոդվածի հիման վրա անձին հանձնելու դեպքում </w:t>
      </w:r>
      <w:r w:rsidRPr="00DC53CF">
        <w:rPr>
          <w:rFonts w:ascii="GHEA Mariam" w:hAnsi="GHEA Mariam"/>
          <w:i/>
          <w:iCs/>
          <w:sz w:val="24"/>
          <w:szCs w:val="24"/>
          <w:shd w:val="clear" w:color="auto" w:fill="FFFFFF"/>
          <w:lang w:val="hy-AM"/>
        </w:rPr>
        <w:t>մեկ օրը հաշվարկվում է մեկ օրվա</w:t>
      </w:r>
      <w:r w:rsidRPr="00D57F8B">
        <w:rPr>
          <w:rFonts w:ascii="GHEA Mariam" w:hAnsi="GHEA Mariam"/>
          <w:i/>
          <w:iCs/>
          <w:sz w:val="24"/>
          <w:szCs w:val="24"/>
          <w:shd w:val="clear" w:color="auto" w:fill="FFFFFF"/>
          <w:lang w:val="hy-AM"/>
        </w:rPr>
        <w:t xml:space="preserve"> դիմաց (…)»:</w:t>
      </w:r>
    </w:p>
    <w:p w14:paraId="4E73FD7D" w14:textId="0B1CC383" w:rsidR="00F76590" w:rsidRPr="00D57F8B" w:rsidRDefault="00F76590" w:rsidP="002329B4">
      <w:pPr>
        <w:pStyle w:val="BodyText"/>
        <w:spacing w:after="0" w:line="360" w:lineRule="auto"/>
        <w:ind w:leftChars="0" w:firstLineChars="235" w:firstLine="564"/>
        <w:jc w:val="both"/>
        <w:rPr>
          <w:rFonts w:ascii="GHEA Mariam" w:hAnsi="GHEA Mariam"/>
          <w:i/>
          <w:iCs/>
          <w:sz w:val="24"/>
          <w:szCs w:val="24"/>
          <w:shd w:val="clear" w:color="auto" w:fill="FFFFFF"/>
          <w:lang w:val="hy-AM"/>
        </w:rPr>
      </w:pPr>
      <w:r w:rsidRPr="00D57F8B">
        <w:rPr>
          <w:rFonts w:ascii="GHEA Mariam" w:hAnsi="GHEA Mariam"/>
          <w:sz w:val="24"/>
          <w:szCs w:val="24"/>
          <w:shd w:val="clear" w:color="auto" w:fill="FFFFFF"/>
          <w:lang w:val="hy-AM"/>
        </w:rPr>
        <w:lastRenderedPageBreak/>
        <w:t>«ՀՀ քրեական օրենսգրքում փոփոխություններ և լրացումներ կատարելու մասին» ՀՕ-97-Ն օրենքի ընդունումից հետո (ուժի մեջ է մտել 2004 թվականի հուլիսի 24-ին) հիշյալ հոդվածի 3-րդ մասը վերաձևակերպվել է հետևյալ կերպ՝ «</w:t>
      </w:r>
      <w:r w:rsidRPr="00D57F8B">
        <w:rPr>
          <w:rFonts w:ascii="GHEA Mariam" w:hAnsi="GHEA Mariam"/>
          <w:i/>
          <w:iCs/>
          <w:sz w:val="24"/>
          <w:szCs w:val="24"/>
          <w:shd w:val="clear" w:color="auto" w:fill="FFFFFF"/>
          <w:lang w:val="hy-AM"/>
        </w:rPr>
        <w:t xml:space="preserve">Մինչև դատավճռի օրինական ուժի մեջ մտնելը կալանքի տակ պահելու ժամկետը հաշվակցվում է ազատազրկման, կարգապահական գումարտակում պահելու ձևով նշանակված պատժին՝ </w:t>
      </w:r>
      <w:r w:rsidRPr="00D57F8B">
        <w:rPr>
          <w:rFonts w:ascii="GHEA Mariam" w:hAnsi="GHEA Mariam"/>
          <w:b/>
          <w:bCs/>
          <w:i/>
          <w:iCs/>
          <w:sz w:val="24"/>
          <w:szCs w:val="24"/>
          <w:shd w:val="clear" w:color="auto" w:fill="FFFFFF"/>
          <w:lang w:val="hy-AM"/>
        </w:rPr>
        <w:t>մեկ օրը հաշվելով մեկ օրվա</w:t>
      </w:r>
      <w:r w:rsidRPr="00D57F8B">
        <w:rPr>
          <w:rFonts w:ascii="GHEA Mariam" w:hAnsi="GHEA Mariam"/>
          <w:i/>
          <w:iCs/>
          <w:sz w:val="24"/>
          <w:szCs w:val="24"/>
          <w:shd w:val="clear" w:color="auto" w:fill="FFFFFF"/>
          <w:lang w:val="hy-AM"/>
        </w:rPr>
        <w:t xml:space="preserve"> դիմաց (…)»: </w:t>
      </w:r>
    </w:p>
    <w:p w14:paraId="18DC9ECB" w14:textId="74D2361C" w:rsidR="007634E0" w:rsidRPr="00D57F8B" w:rsidRDefault="00C42435" w:rsidP="002329B4">
      <w:pPr>
        <w:tabs>
          <w:tab w:val="left" w:pos="-567"/>
          <w:tab w:val="left" w:pos="142"/>
        </w:tabs>
        <w:spacing w:line="360" w:lineRule="auto"/>
        <w:ind w:leftChars="0" w:firstLineChars="0" w:firstLine="567"/>
        <w:jc w:val="both"/>
        <w:rPr>
          <w:rFonts w:ascii="GHEA Mariam" w:eastAsia="GHEA Mariam" w:hAnsi="GHEA Mariam" w:cs="Cambria Math"/>
          <w:bCs/>
          <w:sz w:val="24"/>
          <w:szCs w:val="24"/>
          <w:lang w:val="hy-AM"/>
        </w:rPr>
      </w:pPr>
      <w:r w:rsidRPr="00D57F8B">
        <w:rPr>
          <w:rFonts w:ascii="GHEA Mariam" w:eastAsia="GHEA Mariam" w:hAnsi="GHEA Mariam" w:cs="Cambria Math"/>
          <w:bCs/>
          <w:sz w:val="24"/>
          <w:szCs w:val="24"/>
          <w:lang w:val="hy-AM"/>
        </w:rPr>
        <w:t>1</w:t>
      </w:r>
      <w:r w:rsidR="004448F6" w:rsidRPr="00D57F8B">
        <w:rPr>
          <w:rFonts w:ascii="GHEA Mariam" w:eastAsia="GHEA Mariam" w:hAnsi="GHEA Mariam" w:cs="Cambria Math"/>
          <w:bCs/>
          <w:sz w:val="24"/>
          <w:szCs w:val="24"/>
          <w:lang w:val="hy-AM"/>
        </w:rPr>
        <w:t>5</w:t>
      </w:r>
      <w:r w:rsidRPr="00D57F8B">
        <w:rPr>
          <w:rFonts w:ascii="GHEA Mariam" w:eastAsia="GHEA Mariam" w:hAnsi="GHEA Mariam" w:cs="Cambria Math"/>
          <w:bCs/>
          <w:sz w:val="24"/>
          <w:szCs w:val="24"/>
          <w:lang w:val="hy-AM"/>
        </w:rPr>
        <w:t xml:space="preserve">.1. </w:t>
      </w:r>
      <w:r w:rsidR="007634E0" w:rsidRPr="00D57F8B">
        <w:rPr>
          <w:rFonts w:ascii="GHEA Mariam" w:eastAsia="GHEA Mariam" w:hAnsi="GHEA Mariam" w:cs="Cambria Math"/>
          <w:bCs/>
          <w:sz w:val="24"/>
          <w:szCs w:val="24"/>
          <w:lang w:val="hy-AM"/>
        </w:rPr>
        <w:t>Մեջբերված իրավական նորմեր</w:t>
      </w:r>
      <w:r w:rsidRPr="00D57F8B">
        <w:rPr>
          <w:rFonts w:ascii="GHEA Mariam" w:eastAsia="GHEA Mariam" w:hAnsi="GHEA Mariam" w:cs="Cambria Math"/>
          <w:bCs/>
          <w:sz w:val="24"/>
          <w:szCs w:val="24"/>
          <w:lang w:val="hy-AM"/>
        </w:rPr>
        <w:t>ի</w:t>
      </w:r>
      <w:r w:rsidR="007634E0" w:rsidRPr="00D57F8B">
        <w:rPr>
          <w:rFonts w:ascii="GHEA Mariam" w:eastAsia="GHEA Mariam" w:hAnsi="GHEA Mariam" w:cs="Cambria Math"/>
          <w:bCs/>
          <w:sz w:val="24"/>
          <w:szCs w:val="24"/>
          <w:lang w:val="hy-AM"/>
        </w:rPr>
        <w:t xml:space="preserve"> </w:t>
      </w:r>
      <w:r w:rsidRPr="00D57F8B">
        <w:rPr>
          <w:rFonts w:ascii="GHEA Mariam" w:eastAsia="GHEA Mariam" w:hAnsi="GHEA Mariam" w:cs="Cambria Math"/>
          <w:bCs/>
          <w:sz w:val="24"/>
          <w:szCs w:val="24"/>
          <w:lang w:val="hy-AM"/>
        </w:rPr>
        <w:t xml:space="preserve">վերլուծության արդյունքում Վճռաբեկ դատարանը </w:t>
      </w:r>
      <w:r w:rsidRPr="00D57F8B">
        <w:rPr>
          <w:rFonts w:ascii="GHEA Mariam" w:eastAsia="GHEA Mariam" w:hAnsi="GHEA Mariam" w:cs="Cambria Math"/>
          <w:bCs/>
          <w:i/>
          <w:iCs/>
          <w:sz w:val="24"/>
          <w:szCs w:val="24"/>
          <w:lang w:val="hy-AM"/>
        </w:rPr>
        <w:t>Վաղարշակ Գալոյանի</w:t>
      </w:r>
      <w:r w:rsidRPr="00D57F8B">
        <w:rPr>
          <w:rFonts w:ascii="GHEA Mariam" w:eastAsia="GHEA Mariam" w:hAnsi="GHEA Mariam" w:cs="Cambria Math"/>
          <w:bCs/>
          <w:sz w:val="24"/>
          <w:szCs w:val="24"/>
          <w:lang w:val="hy-AM"/>
        </w:rPr>
        <w:t xml:space="preserve"> վերաբերյալ որոշման շրջանակներում </w:t>
      </w:r>
      <w:r w:rsidR="007634E0" w:rsidRPr="00D57F8B">
        <w:rPr>
          <w:rFonts w:ascii="GHEA Mariam" w:eastAsia="GHEA Mariam" w:hAnsi="GHEA Mariam" w:cs="Cambria Math"/>
          <w:bCs/>
          <w:sz w:val="24"/>
          <w:szCs w:val="24"/>
          <w:lang w:val="hy-AM"/>
        </w:rPr>
        <w:t>արձանագր</w:t>
      </w:r>
      <w:r w:rsidR="008D3FC2" w:rsidRPr="00D57F8B">
        <w:rPr>
          <w:rFonts w:ascii="GHEA Mariam" w:eastAsia="GHEA Mariam" w:hAnsi="GHEA Mariam" w:cs="Cambria Math"/>
          <w:bCs/>
          <w:sz w:val="24"/>
          <w:szCs w:val="24"/>
          <w:lang w:val="hy-AM"/>
        </w:rPr>
        <w:t>ել</w:t>
      </w:r>
      <w:r w:rsidR="007634E0" w:rsidRPr="00D57F8B">
        <w:rPr>
          <w:rFonts w:ascii="GHEA Mariam" w:eastAsia="GHEA Mariam" w:hAnsi="GHEA Mariam" w:cs="Cambria Math"/>
          <w:bCs/>
          <w:sz w:val="24"/>
          <w:szCs w:val="24"/>
          <w:lang w:val="hy-AM"/>
        </w:rPr>
        <w:t xml:space="preserve"> է, որ 2003 թվականի օգոստոսի 1-ից գործողության մեջ դրված ՀՀ քրեական օրենսգրքի 69-րդ հոդվածի 3-րդ մասը հանդիսացել է հանցանք կատարած անձի վիճակն այլ կերպ բարելավող օրենք, քանի որ նախատեսել է նախնական կալանքը պատժի ժամկետին հաշվակցելու առավել բարենպաստ կարգ, քան գործել է մինչ այդ: Հետևաբար, դրա գործողությունը տարածվում է մինչև այդ օրենքն ուժի մեջ մտնելը հանցանք կատարած անձանց վրա, անկախ նրանից, թե երբ է սկսվել այդ անձանց նկատմամբ քրեական հետապնդումը:</w:t>
      </w:r>
      <w:r w:rsidR="008D3FC2" w:rsidRPr="00D57F8B">
        <w:rPr>
          <w:rFonts w:ascii="GHEA Mariam" w:eastAsia="GHEA Mariam" w:hAnsi="GHEA Mariam" w:cs="Cambria Math"/>
          <w:bCs/>
          <w:sz w:val="24"/>
          <w:szCs w:val="24"/>
          <w:lang w:val="hy-AM"/>
        </w:rPr>
        <w:t xml:space="preserve"> </w:t>
      </w:r>
      <w:r w:rsidR="007634E0" w:rsidRPr="00D57F8B">
        <w:rPr>
          <w:rFonts w:ascii="GHEA Mariam" w:eastAsia="GHEA Mariam" w:hAnsi="GHEA Mariam" w:cs="Cambria Math"/>
          <w:bCs/>
          <w:sz w:val="24"/>
          <w:szCs w:val="24"/>
          <w:lang w:val="hy-AM"/>
        </w:rPr>
        <w:t xml:space="preserve">Միևնույն ժամանակ, 2003 թվականի օգոստոսի 1-ից գործողության մեջ դրված ՀՀ քրեական օրենսգրքի 69-րդ հոդվածի 3-րդ մասը գործել է մինչև 2004 թվականի հուլիսի 24-ը, որից հետո </w:t>
      </w:r>
      <w:r w:rsidR="008D3FC2" w:rsidRPr="00D57F8B">
        <w:rPr>
          <w:rFonts w:ascii="GHEA Mariam" w:eastAsia="GHEA Mariam" w:hAnsi="GHEA Mariam" w:cs="Cambria Math"/>
          <w:bCs/>
          <w:sz w:val="24"/>
          <w:szCs w:val="24"/>
          <w:lang w:val="hy-AM"/>
        </w:rPr>
        <w:t>«</w:t>
      </w:r>
      <w:r w:rsidR="007634E0" w:rsidRPr="00D57F8B">
        <w:rPr>
          <w:rFonts w:ascii="GHEA Mariam" w:eastAsia="GHEA Mariam" w:hAnsi="GHEA Mariam" w:cs="Cambria Math"/>
          <w:bCs/>
          <w:sz w:val="24"/>
          <w:szCs w:val="24"/>
          <w:lang w:val="hy-AM"/>
        </w:rPr>
        <w:t>ՀՀ քրեական օրենսգրքում փոփոխություններ և լրացումներ կատարելու մասին</w:t>
      </w:r>
      <w:r w:rsidR="008D3FC2" w:rsidRPr="00D57F8B">
        <w:rPr>
          <w:rFonts w:ascii="GHEA Mariam" w:eastAsia="GHEA Mariam" w:hAnsi="GHEA Mariam" w:cs="Cambria Math"/>
          <w:bCs/>
          <w:sz w:val="24"/>
          <w:szCs w:val="24"/>
          <w:lang w:val="hy-AM"/>
        </w:rPr>
        <w:t>»</w:t>
      </w:r>
      <w:r w:rsidR="007634E0" w:rsidRPr="00D57F8B">
        <w:rPr>
          <w:rFonts w:ascii="GHEA Mariam" w:eastAsia="GHEA Mariam" w:hAnsi="GHEA Mariam" w:cs="Cambria Math"/>
          <w:bCs/>
          <w:sz w:val="24"/>
          <w:szCs w:val="24"/>
          <w:lang w:val="hy-AM"/>
        </w:rPr>
        <w:t xml:space="preserve"> ՀՕ-97-Ն օրենքով այն ենթարկվել է փոփոխության</w:t>
      </w:r>
      <w:r w:rsidR="008D3FC2" w:rsidRPr="00D57F8B">
        <w:rPr>
          <w:rFonts w:ascii="GHEA Mariam" w:eastAsia="GHEA Mariam" w:hAnsi="GHEA Mariam" w:cs="Cambria Math"/>
          <w:bCs/>
          <w:sz w:val="24"/>
          <w:szCs w:val="24"/>
          <w:lang w:val="hy-AM"/>
        </w:rPr>
        <w:t>,</w:t>
      </w:r>
      <w:r w:rsidR="007634E0" w:rsidRPr="00D57F8B">
        <w:rPr>
          <w:rFonts w:ascii="GHEA Mariam" w:eastAsia="GHEA Mariam" w:hAnsi="GHEA Mariam" w:cs="Cambria Math"/>
          <w:bCs/>
          <w:sz w:val="24"/>
          <w:szCs w:val="24"/>
          <w:lang w:val="hy-AM"/>
        </w:rPr>
        <w:t xml:space="preserve"> և սահմանվել է նախնական կալանքը պատժի ժամկետին հաշվակցելու այնպիսի կարգ, ինչպիսին գործել է նախքան </w:t>
      </w:r>
      <w:r w:rsidR="008D3FC2" w:rsidRPr="00D57F8B">
        <w:rPr>
          <w:rFonts w:ascii="GHEA Mariam" w:eastAsia="GHEA Mariam" w:hAnsi="GHEA Mariam" w:cs="Cambria Math"/>
          <w:bCs/>
          <w:sz w:val="24"/>
          <w:szCs w:val="24"/>
          <w:lang w:val="hy-AM"/>
        </w:rPr>
        <w:t>2003 թվականի ապրիլի 18-ի</w:t>
      </w:r>
      <w:r w:rsidR="007634E0" w:rsidRPr="00D57F8B">
        <w:rPr>
          <w:rFonts w:ascii="GHEA Mariam" w:eastAsia="GHEA Mariam" w:hAnsi="GHEA Mariam" w:cs="Cambria Math"/>
          <w:bCs/>
          <w:sz w:val="24"/>
          <w:szCs w:val="24"/>
          <w:lang w:val="hy-AM"/>
        </w:rPr>
        <w:t xml:space="preserve"> </w:t>
      </w:r>
      <w:r w:rsidR="008D3FC2" w:rsidRPr="00D57F8B">
        <w:rPr>
          <w:rFonts w:ascii="GHEA Mariam" w:eastAsia="GHEA Mariam" w:hAnsi="GHEA Mariam" w:cs="Cambria Math"/>
          <w:bCs/>
          <w:sz w:val="24"/>
          <w:szCs w:val="24"/>
          <w:lang w:val="hy-AM"/>
        </w:rPr>
        <w:t xml:space="preserve">ՀՀ </w:t>
      </w:r>
      <w:r w:rsidR="007634E0" w:rsidRPr="00D57F8B">
        <w:rPr>
          <w:rFonts w:ascii="GHEA Mariam" w:eastAsia="GHEA Mariam" w:hAnsi="GHEA Mariam" w:cs="Cambria Math"/>
          <w:bCs/>
          <w:sz w:val="24"/>
          <w:szCs w:val="24"/>
          <w:lang w:val="hy-AM"/>
        </w:rPr>
        <w:t>քրեական օրենսգրքի ընդունումը: Այսինքն</w:t>
      </w:r>
      <w:r w:rsidR="008D3FC2" w:rsidRPr="00D57F8B">
        <w:rPr>
          <w:rFonts w:ascii="GHEA Mariam" w:eastAsia="GHEA Mariam" w:hAnsi="GHEA Mariam" w:cs="Cambria Math"/>
          <w:bCs/>
          <w:sz w:val="24"/>
          <w:szCs w:val="24"/>
          <w:lang w:val="hy-AM"/>
        </w:rPr>
        <w:t>՝</w:t>
      </w:r>
      <w:r w:rsidR="007634E0" w:rsidRPr="00D57F8B">
        <w:rPr>
          <w:rFonts w:ascii="GHEA Mariam" w:eastAsia="GHEA Mariam" w:hAnsi="GHEA Mariam" w:cs="Cambria Math"/>
          <w:bCs/>
          <w:sz w:val="24"/>
          <w:szCs w:val="24"/>
          <w:lang w:val="hy-AM"/>
        </w:rPr>
        <w:t xml:space="preserve"> տեղի է ունեցել անձի վիճակը վատթարացնող օրենսդրական փոփոխություն, որը քրեական օրենքի հետադարձության կանոնի համաձայն</w:t>
      </w:r>
      <w:r w:rsidR="008D3FC2" w:rsidRPr="00D57F8B">
        <w:rPr>
          <w:rFonts w:ascii="GHEA Mariam" w:eastAsia="GHEA Mariam" w:hAnsi="GHEA Mariam" w:cs="Cambria Math"/>
          <w:bCs/>
          <w:sz w:val="24"/>
          <w:szCs w:val="24"/>
          <w:lang w:val="hy-AM"/>
        </w:rPr>
        <w:t>՝</w:t>
      </w:r>
      <w:r w:rsidR="007634E0" w:rsidRPr="00D57F8B">
        <w:rPr>
          <w:rFonts w:ascii="GHEA Mariam" w:eastAsia="GHEA Mariam" w:hAnsi="GHEA Mariam" w:cs="Cambria Math"/>
          <w:bCs/>
          <w:sz w:val="24"/>
          <w:szCs w:val="24"/>
          <w:lang w:val="hy-AM"/>
        </w:rPr>
        <w:t xml:space="preserve"> չի կարող տարածվել մինչ այդ փոփոխությունը հանցանք կատարած անձանց վրա:</w:t>
      </w:r>
    </w:p>
    <w:p w14:paraId="45702785" w14:textId="13011C5E" w:rsidR="00363F67" w:rsidRPr="00D57F8B" w:rsidRDefault="008D3FC2" w:rsidP="002329B4">
      <w:pPr>
        <w:tabs>
          <w:tab w:val="left" w:pos="-567"/>
          <w:tab w:val="left" w:pos="142"/>
        </w:tabs>
        <w:spacing w:line="360" w:lineRule="auto"/>
        <w:ind w:leftChars="0" w:firstLineChars="0" w:firstLine="567"/>
        <w:jc w:val="both"/>
        <w:rPr>
          <w:rFonts w:ascii="GHEA Mariam" w:eastAsia="GHEA Mariam" w:hAnsi="GHEA Mariam" w:cs="Cambria Math"/>
          <w:bCs/>
          <w:i/>
          <w:iCs/>
          <w:sz w:val="24"/>
          <w:szCs w:val="24"/>
          <w:lang w:val="hy-AM"/>
        </w:rPr>
      </w:pPr>
      <w:r w:rsidRPr="00D57F8B">
        <w:rPr>
          <w:rFonts w:ascii="GHEA Mariam" w:eastAsia="GHEA Mariam" w:hAnsi="GHEA Mariam" w:cs="Cambria Math"/>
          <w:bCs/>
          <w:sz w:val="24"/>
          <w:szCs w:val="24"/>
          <w:lang w:val="hy-AM"/>
        </w:rPr>
        <w:t xml:space="preserve">Արդյունքում Վճռաբեկ դատարանը փաստել է, որ </w:t>
      </w:r>
      <w:r w:rsidR="005500BF" w:rsidRPr="00D57F8B">
        <w:rPr>
          <w:rFonts w:ascii="GHEA Mariam" w:eastAsia="GHEA Mariam" w:hAnsi="GHEA Mariam" w:cs="Cambria Math"/>
          <w:bCs/>
          <w:sz w:val="24"/>
          <w:szCs w:val="24"/>
          <w:lang w:val="hy-AM"/>
        </w:rPr>
        <w:t xml:space="preserve">մինչև դատավճռի օրինական ուժի մեջ մտնելը կալանքի տակ պահելու ժամկետը նշանակված պատժին՝ մեկ օրը մեկուկես օրվա դիմաց հաշվակցելու վերաբերյալ դրույթը գործել է 2003 թվականի օգոստոսի 1-ից մինչև 2004 թվականի հուլիսի 24-ը, այդ օրենքն իր բնույթով հանդիսացել է անձի վիճակն այլ կերպ բարելավող, հետևաբար դրա ներգործության տակ են ընկնում ոչ միայն այն անձինք, որոնք հանցանք են կատարել օրենքի </w:t>
      </w:r>
      <w:r w:rsidR="005500BF" w:rsidRPr="00D57F8B">
        <w:rPr>
          <w:rFonts w:ascii="GHEA Mariam" w:eastAsia="GHEA Mariam" w:hAnsi="GHEA Mariam" w:cs="Cambria Math"/>
          <w:bCs/>
          <w:sz w:val="24"/>
          <w:szCs w:val="24"/>
          <w:lang w:val="hy-AM"/>
        </w:rPr>
        <w:lastRenderedPageBreak/>
        <w:t xml:space="preserve">գործողության ընթացքում, այլև նրանք, ովքեր համապատասխան արարք են կատարել մինչև այդ օրենքի ընդունումը: Ուստի, </w:t>
      </w:r>
      <w:r w:rsidR="007634E0" w:rsidRPr="00D57F8B">
        <w:rPr>
          <w:rFonts w:ascii="GHEA Mariam" w:eastAsia="GHEA Mariam" w:hAnsi="GHEA Mariam" w:cs="Cambria Math"/>
          <w:bCs/>
          <w:sz w:val="24"/>
          <w:szCs w:val="24"/>
          <w:lang w:val="hy-AM"/>
        </w:rPr>
        <w:t xml:space="preserve">մինչև 2004 թվականի հուլիսի 24-ը հանցանք կատարած անձանց նախնական կալանքի տակ գտնվելու ժամկետը վերջնական պատժի ժամկետին պետք է հաշվակցվի` </w:t>
      </w:r>
      <w:r w:rsidR="007634E0" w:rsidRPr="00D57F8B">
        <w:rPr>
          <w:rFonts w:ascii="GHEA Mariam" w:eastAsia="GHEA Mariam" w:hAnsi="GHEA Mariam" w:cs="Cambria Math"/>
          <w:b/>
          <w:i/>
          <w:iCs/>
          <w:sz w:val="24"/>
          <w:szCs w:val="24"/>
          <w:lang w:val="hy-AM"/>
        </w:rPr>
        <w:t>մեկ օրը հաշվելով մեկուկես օրվա դիմաց, անկախ այն հանգամանքից, թե երբ են նրանք գտնվել կալանքի տակ, և այդ ընթացքում նշված օրենքը գործել է, թե ոչ</w:t>
      </w:r>
      <w:r w:rsidR="00304CC7" w:rsidRPr="00D57F8B">
        <w:rPr>
          <w:rStyle w:val="FootnoteReference"/>
          <w:rFonts w:ascii="GHEA Mariam" w:hAnsi="GHEA Mariam" w:cs="Arial"/>
          <w:i/>
          <w:iCs/>
          <w:color w:val="2C2D2E"/>
          <w:sz w:val="24"/>
          <w:szCs w:val="24"/>
          <w:shd w:val="clear" w:color="auto" w:fill="FFFFFF"/>
        </w:rPr>
        <w:footnoteReference w:id="5"/>
      </w:r>
      <w:r w:rsidRPr="00D57F8B">
        <w:rPr>
          <w:rFonts w:ascii="GHEA Mariam" w:eastAsia="GHEA Mariam" w:hAnsi="GHEA Mariam" w:cs="Cambria Math"/>
          <w:b/>
          <w:i/>
          <w:iCs/>
          <w:sz w:val="24"/>
          <w:szCs w:val="24"/>
          <w:lang w:val="hy-AM"/>
        </w:rPr>
        <w:t>։</w:t>
      </w:r>
    </w:p>
    <w:p w14:paraId="1727704F" w14:textId="1D72BF5C" w:rsidR="0056280E" w:rsidRPr="00D57F8B" w:rsidRDefault="00304CC7" w:rsidP="002329B4">
      <w:pPr>
        <w:tabs>
          <w:tab w:val="left" w:pos="-426"/>
          <w:tab w:val="left" w:pos="142"/>
        </w:tabs>
        <w:spacing w:line="360" w:lineRule="auto"/>
        <w:ind w:leftChars="0" w:firstLineChars="0" w:firstLine="567"/>
        <w:jc w:val="both"/>
        <w:rPr>
          <w:rFonts w:ascii="GHEA Mariam" w:eastAsia="Times New Roman" w:hAnsi="GHEA Mariam" w:cs="Times New Roman"/>
          <w:position w:val="0"/>
          <w:sz w:val="24"/>
          <w:szCs w:val="24"/>
          <w:lang w:val="hy-AM" w:eastAsia="en-US"/>
        </w:rPr>
      </w:pPr>
      <w:r w:rsidRPr="00D57F8B">
        <w:rPr>
          <w:rFonts w:ascii="GHEA Mariam" w:eastAsia="Times New Roman" w:hAnsi="GHEA Mariam" w:cs="Times New Roman"/>
          <w:position w:val="0"/>
          <w:sz w:val="24"/>
          <w:szCs w:val="24"/>
          <w:lang w:val="hy-AM" w:eastAsia="en-US"/>
        </w:rPr>
        <w:t>1</w:t>
      </w:r>
      <w:r w:rsidR="00213BE5" w:rsidRPr="00D57F8B">
        <w:rPr>
          <w:rFonts w:ascii="GHEA Mariam" w:eastAsia="Times New Roman" w:hAnsi="GHEA Mariam" w:cs="Times New Roman"/>
          <w:position w:val="0"/>
          <w:sz w:val="24"/>
          <w:szCs w:val="24"/>
          <w:lang w:val="hy-AM" w:eastAsia="en-US"/>
        </w:rPr>
        <w:t>6</w:t>
      </w:r>
      <w:r w:rsidR="00E345F5" w:rsidRPr="00D57F8B">
        <w:rPr>
          <w:rFonts w:ascii="GHEA Mariam" w:eastAsia="Times New Roman" w:hAnsi="GHEA Mariam" w:cs="Times New Roman"/>
          <w:position w:val="0"/>
          <w:sz w:val="24"/>
          <w:szCs w:val="24"/>
          <w:lang w:val="hy-AM" w:eastAsia="en-US"/>
        </w:rPr>
        <w:t>.</w:t>
      </w:r>
      <w:r w:rsidRPr="00D57F8B">
        <w:rPr>
          <w:rFonts w:ascii="GHEA Mariam" w:eastAsia="Times New Roman" w:hAnsi="GHEA Mariam" w:cs="Times New Roman"/>
          <w:position w:val="0"/>
          <w:sz w:val="24"/>
          <w:szCs w:val="24"/>
          <w:lang w:val="hy-AM" w:eastAsia="en-US"/>
        </w:rPr>
        <w:t xml:space="preserve"> </w:t>
      </w:r>
      <w:r w:rsidR="00E345F5" w:rsidRPr="00D57F8B">
        <w:rPr>
          <w:rFonts w:ascii="GHEA Mariam" w:eastAsia="Times New Roman" w:hAnsi="GHEA Mariam" w:cs="Times New Roman"/>
          <w:position w:val="0"/>
          <w:sz w:val="24"/>
          <w:szCs w:val="24"/>
          <w:lang w:val="hy-AM" w:eastAsia="en-US"/>
        </w:rPr>
        <w:t>Ընդհանրացնելով սույն որոշման 1</w:t>
      </w:r>
      <w:r w:rsidR="00ED068E" w:rsidRPr="00D57F8B">
        <w:rPr>
          <w:rFonts w:ascii="GHEA Mariam" w:eastAsia="Times New Roman" w:hAnsi="GHEA Mariam" w:cs="Times New Roman"/>
          <w:position w:val="0"/>
          <w:sz w:val="24"/>
          <w:szCs w:val="24"/>
          <w:lang w:val="hy-AM" w:eastAsia="en-US"/>
        </w:rPr>
        <w:t>4</w:t>
      </w:r>
      <w:r w:rsidR="00E345F5" w:rsidRPr="00D57F8B">
        <w:rPr>
          <w:rFonts w:ascii="GHEA Mariam" w:eastAsia="Times New Roman" w:hAnsi="GHEA Mariam" w:cs="Times New Roman"/>
          <w:position w:val="0"/>
          <w:sz w:val="24"/>
          <w:szCs w:val="24"/>
          <w:lang w:val="hy-AM" w:eastAsia="en-US"/>
        </w:rPr>
        <w:t>-1</w:t>
      </w:r>
      <w:r w:rsidR="00ED068E" w:rsidRPr="00D57F8B">
        <w:rPr>
          <w:rFonts w:ascii="GHEA Mariam" w:eastAsia="Times New Roman" w:hAnsi="GHEA Mariam" w:cs="Times New Roman"/>
          <w:position w:val="0"/>
          <w:sz w:val="24"/>
          <w:szCs w:val="24"/>
          <w:lang w:val="hy-AM" w:eastAsia="en-US"/>
        </w:rPr>
        <w:t>5</w:t>
      </w:r>
      <w:r w:rsidR="00E345F5" w:rsidRPr="00D57F8B">
        <w:rPr>
          <w:rFonts w:ascii="GHEA Mariam" w:eastAsia="Times New Roman" w:hAnsi="GHEA Mariam" w:cs="Times New Roman"/>
          <w:position w:val="0"/>
          <w:sz w:val="24"/>
          <w:szCs w:val="24"/>
          <w:lang w:val="hy-AM" w:eastAsia="en-US"/>
        </w:rPr>
        <w:t>.1-րդ կետերում մեջբերված իրավ</w:t>
      </w:r>
      <w:r w:rsidR="00ED068E" w:rsidRPr="00D57F8B">
        <w:rPr>
          <w:rFonts w:ascii="GHEA Mariam" w:eastAsia="Times New Roman" w:hAnsi="GHEA Mariam" w:cs="Times New Roman"/>
          <w:position w:val="0"/>
          <w:sz w:val="24"/>
          <w:szCs w:val="24"/>
          <w:lang w:val="hy-AM" w:eastAsia="en-US"/>
        </w:rPr>
        <w:t>ա</w:t>
      </w:r>
      <w:r w:rsidR="00E345F5" w:rsidRPr="00D57F8B">
        <w:rPr>
          <w:rFonts w:ascii="GHEA Mariam" w:eastAsia="Times New Roman" w:hAnsi="GHEA Mariam" w:cs="Times New Roman"/>
          <w:position w:val="0"/>
          <w:sz w:val="24"/>
          <w:szCs w:val="24"/>
          <w:lang w:val="hy-AM" w:eastAsia="en-US"/>
        </w:rPr>
        <w:t>նորմերը և դրանց վերաբերյալ արտահայտված իրավական դիրքորոշումները՝ Վճռաբեկ դատարան</w:t>
      </w:r>
      <w:r w:rsidR="007E308B" w:rsidRPr="00D57F8B">
        <w:rPr>
          <w:rFonts w:ascii="GHEA Mariam" w:eastAsia="Times New Roman" w:hAnsi="GHEA Mariam" w:cs="Times New Roman"/>
          <w:position w:val="0"/>
          <w:sz w:val="24"/>
          <w:szCs w:val="24"/>
          <w:lang w:val="hy-AM" w:eastAsia="en-US"/>
        </w:rPr>
        <w:t xml:space="preserve">ն ընդգծում է, որ </w:t>
      </w:r>
      <w:r w:rsidR="007E308B" w:rsidRPr="00D57F8B">
        <w:rPr>
          <w:rFonts w:ascii="GHEA Mariam" w:eastAsia="GHEA Mariam" w:hAnsi="GHEA Mariam" w:cs="Cambria Math"/>
          <w:bCs/>
          <w:sz w:val="24"/>
          <w:szCs w:val="24"/>
          <w:lang w:val="hy-AM"/>
        </w:rPr>
        <w:t>2003 թվականի օգոստոսի 1-ից գործողության մեջ դրված ՀՀ քրեական օրենսգրքի 69-րդ հոդվածի 3-րդ մասով նախատեսված՝ նախնական կալանքի տակ գտնվելու ժամկետը վերջնական պատժի ժամկետին հաշվակցելու վերաբերյալ կանոնը՝ մեկ օրը մեկուկես օրվա դիմաց,</w:t>
      </w:r>
      <w:r w:rsidR="007E308B" w:rsidRPr="00D57F8B">
        <w:rPr>
          <w:rFonts w:ascii="GHEA Mariam" w:eastAsia="GHEA Mariam" w:hAnsi="GHEA Mariam" w:cs="Cambria Math"/>
          <w:b/>
          <w:i/>
          <w:iCs/>
          <w:sz w:val="24"/>
          <w:szCs w:val="24"/>
          <w:lang w:val="hy-AM"/>
        </w:rPr>
        <w:t xml:space="preserve"> </w:t>
      </w:r>
      <w:r w:rsidR="007E308B" w:rsidRPr="00D57F8B">
        <w:rPr>
          <w:rFonts w:ascii="GHEA Mariam" w:eastAsia="GHEA Mariam" w:hAnsi="GHEA Mariam" w:cs="Cambria Math"/>
          <w:bCs/>
          <w:sz w:val="24"/>
          <w:szCs w:val="24"/>
          <w:lang w:val="hy-AM"/>
        </w:rPr>
        <w:t xml:space="preserve">հանդիսացել է </w:t>
      </w:r>
      <w:r w:rsidR="008D44A6" w:rsidRPr="00D57F8B">
        <w:rPr>
          <w:rFonts w:ascii="GHEA Mariam" w:eastAsia="GHEA Mariam" w:hAnsi="GHEA Mariam" w:cs="Cambria Math"/>
          <w:b/>
          <w:i/>
          <w:iCs/>
          <w:sz w:val="24"/>
          <w:szCs w:val="24"/>
          <w:lang w:val="hy-AM"/>
        </w:rPr>
        <w:t xml:space="preserve">միջանկյալ </w:t>
      </w:r>
      <w:r w:rsidR="00C701D8" w:rsidRPr="00D57F8B">
        <w:rPr>
          <w:rFonts w:ascii="GHEA Mariam" w:eastAsia="GHEA Mariam" w:hAnsi="GHEA Mariam" w:cs="Cambria Math"/>
          <w:b/>
          <w:i/>
          <w:iCs/>
          <w:sz w:val="24"/>
          <w:szCs w:val="24"/>
          <w:lang w:val="hy-AM"/>
        </w:rPr>
        <w:t xml:space="preserve">բարենպաստ </w:t>
      </w:r>
      <w:r w:rsidR="007E308B" w:rsidRPr="00D57F8B">
        <w:rPr>
          <w:rFonts w:ascii="GHEA Mariam" w:eastAsia="GHEA Mariam" w:hAnsi="GHEA Mariam" w:cs="Cambria Math"/>
          <w:b/>
          <w:i/>
          <w:iCs/>
          <w:sz w:val="24"/>
          <w:szCs w:val="24"/>
          <w:lang w:val="hy-AM"/>
        </w:rPr>
        <w:t>քրեական օրենք</w:t>
      </w:r>
      <w:r w:rsidR="008D44A6" w:rsidRPr="00D57F8B">
        <w:rPr>
          <w:rFonts w:ascii="GHEA Mariam" w:eastAsia="GHEA Mariam" w:hAnsi="GHEA Mariam" w:cs="Cambria Math"/>
          <w:b/>
          <w:i/>
          <w:iCs/>
          <w:sz w:val="24"/>
          <w:szCs w:val="24"/>
          <w:lang w:val="hy-AM"/>
        </w:rPr>
        <w:t>։</w:t>
      </w:r>
      <w:r w:rsidR="008D44A6" w:rsidRPr="00D57F8B">
        <w:rPr>
          <w:rFonts w:ascii="GHEA Mariam" w:eastAsia="GHEA Mariam" w:hAnsi="GHEA Mariam" w:cs="Cambria Math"/>
          <w:bCs/>
          <w:sz w:val="24"/>
          <w:szCs w:val="24"/>
          <w:lang w:val="hy-AM"/>
        </w:rPr>
        <w:t xml:space="preserve"> Ընդ որում, </w:t>
      </w:r>
      <w:r w:rsidR="00E345F5" w:rsidRPr="00D57F8B">
        <w:rPr>
          <w:rFonts w:ascii="GHEA Mariam" w:eastAsia="Times New Roman" w:hAnsi="GHEA Mariam" w:cs="Times New Roman"/>
          <w:position w:val="0"/>
          <w:sz w:val="24"/>
          <w:szCs w:val="24"/>
          <w:lang w:val="hy-AM" w:eastAsia="en-US"/>
        </w:rPr>
        <w:t>թեև ՀՀ նախկին քրեական օրենսգրքի 13-րդ հոդված</w:t>
      </w:r>
      <w:r w:rsidR="004C50A0" w:rsidRPr="00D57F8B">
        <w:rPr>
          <w:rFonts w:ascii="GHEA Mariam" w:eastAsia="Times New Roman" w:hAnsi="GHEA Mariam" w:cs="Times New Roman"/>
          <w:position w:val="0"/>
          <w:sz w:val="24"/>
          <w:szCs w:val="24"/>
          <w:lang w:val="hy-AM" w:eastAsia="en-US"/>
        </w:rPr>
        <w:t>ով</w:t>
      </w:r>
      <w:r w:rsidR="00E345F5" w:rsidRPr="00D57F8B">
        <w:rPr>
          <w:rFonts w:ascii="GHEA Mariam" w:eastAsia="Times New Roman" w:hAnsi="GHEA Mariam" w:cs="Times New Roman"/>
          <w:position w:val="0"/>
          <w:sz w:val="24"/>
          <w:szCs w:val="24"/>
          <w:lang w:val="hy-AM" w:eastAsia="en-US"/>
        </w:rPr>
        <w:t xml:space="preserve"> միջանկյալ քրեական օրենքին հետադարձ ուժ տալու վերաբերյալ</w:t>
      </w:r>
      <w:r w:rsidR="00F72AD5" w:rsidRPr="00D57F8B">
        <w:rPr>
          <w:rFonts w:ascii="GHEA Mariam" w:eastAsia="Times New Roman" w:hAnsi="GHEA Mariam" w:cs="Times New Roman"/>
          <w:position w:val="0"/>
          <w:sz w:val="24"/>
          <w:szCs w:val="24"/>
          <w:lang w:val="hy-AM" w:eastAsia="en-US"/>
        </w:rPr>
        <w:t xml:space="preserve"> որևէ</w:t>
      </w:r>
      <w:r w:rsidR="00E345F5" w:rsidRPr="00D57F8B">
        <w:rPr>
          <w:rFonts w:ascii="GHEA Mariam" w:eastAsia="Times New Roman" w:hAnsi="GHEA Mariam" w:cs="Times New Roman"/>
          <w:position w:val="0"/>
          <w:sz w:val="24"/>
          <w:szCs w:val="24"/>
          <w:lang w:val="hy-AM" w:eastAsia="en-US"/>
        </w:rPr>
        <w:t xml:space="preserve"> կարգավորում</w:t>
      </w:r>
      <w:r w:rsidR="00F72AD5" w:rsidRPr="00D57F8B">
        <w:rPr>
          <w:rFonts w:ascii="GHEA Mariam" w:eastAsia="Times New Roman" w:hAnsi="GHEA Mariam" w:cs="Times New Roman"/>
          <w:position w:val="0"/>
          <w:sz w:val="24"/>
          <w:szCs w:val="24"/>
          <w:lang w:val="hy-AM" w:eastAsia="en-US"/>
        </w:rPr>
        <w:t xml:space="preserve"> </w:t>
      </w:r>
      <w:r w:rsidR="004C50A0" w:rsidRPr="00D57F8B">
        <w:rPr>
          <w:rFonts w:ascii="GHEA Mariam" w:eastAsia="Times New Roman" w:hAnsi="GHEA Mariam" w:cs="Times New Roman"/>
          <w:position w:val="0"/>
          <w:sz w:val="24"/>
          <w:szCs w:val="24"/>
          <w:lang w:val="hy-AM" w:eastAsia="en-US"/>
        </w:rPr>
        <w:t>նախատեսված</w:t>
      </w:r>
      <w:r w:rsidR="00E345F5" w:rsidRPr="00D57F8B">
        <w:rPr>
          <w:rFonts w:ascii="GHEA Mariam" w:eastAsia="Times New Roman" w:hAnsi="GHEA Mariam" w:cs="Times New Roman"/>
          <w:position w:val="0"/>
          <w:sz w:val="24"/>
          <w:szCs w:val="24"/>
          <w:lang w:val="hy-AM" w:eastAsia="en-US"/>
        </w:rPr>
        <w:t xml:space="preserve"> չէ</w:t>
      </w:r>
      <w:r w:rsidR="00F72AD5" w:rsidRPr="00D57F8B">
        <w:rPr>
          <w:rFonts w:ascii="GHEA Mariam" w:eastAsia="Times New Roman" w:hAnsi="GHEA Mariam" w:cs="Times New Roman"/>
          <w:position w:val="0"/>
          <w:sz w:val="24"/>
          <w:szCs w:val="24"/>
          <w:lang w:val="hy-AM" w:eastAsia="en-US"/>
        </w:rPr>
        <w:t>ր</w:t>
      </w:r>
      <w:r w:rsidR="00E345F5" w:rsidRPr="00D57F8B">
        <w:rPr>
          <w:rFonts w:ascii="GHEA Mariam" w:eastAsia="Times New Roman" w:hAnsi="GHEA Mariam" w:cs="Times New Roman"/>
          <w:position w:val="0"/>
          <w:sz w:val="24"/>
          <w:szCs w:val="24"/>
          <w:lang w:val="hy-AM" w:eastAsia="en-US"/>
        </w:rPr>
        <w:t>, այնուամենայնիվ Վճռաբեկ դատարանն իր նախադեպային իրավունքի շրջանակներում ամրագրե</w:t>
      </w:r>
      <w:r w:rsidR="00F72AD5" w:rsidRPr="00D57F8B">
        <w:rPr>
          <w:rFonts w:ascii="GHEA Mariam" w:eastAsia="Times New Roman" w:hAnsi="GHEA Mariam" w:cs="Times New Roman"/>
          <w:position w:val="0"/>
          <w:sz w:val="24"/>
          <w:szCs w:val="24"/>
          <w:lang w:val="hy-AM" w:eastAsia="en-US"/>
        </w:rPr>
        <w:t>լ</w:t>
      </w:r>
      <w:r w:rsidR="00E345F5" w:rsidRPr="00D57F8B">
        <w:rPr>
          <w:rFonts w:ascii="GHEA Mariam" w:eastAsia="Times New Roman" w:hAnsi="GHEA Mariam" w:cs="Times New Roman"/>
          <w:position w:val="0"/>
          <w:sz w:val="24"/>
          <w:szCs w:val="24"/>
          <w:lang w:val="hy-AM" w:eastAsia="en-US"/>
        </w:rPr>
        <w:t xml:space="preserve"> և հետևողականորեն զարգացրե</w:t>
      </w:r>
      <w:r w:rsidR="00F72AD5" w:rsidRPr="00D57F8B">
        <w:rPr>
          <w:rFonts w:ascii="GHEA Mariam" w:eastAsia="Times New Roman" w:hAnsi="GHEA Mariam" w:cs="Times New Roman"/>
          <w:position w:val="0"/>
          <w:sz w:val="24"/>
          <w:szCs w:val="24"/>
          <w:lang w:val="hy-AM" w:eastAsia="en-US"/>
        </w:rPr>
        <w:t>լ էր</w:t>
      </w:r>
      <w:r w:rsidR="00E345F5" w:rsidRPr="00D57F8B">
        <w:rPr>
          <w:rFonts w:ascii="GHEA Mariam" w:eastAsia="Times New Roman" w:hAnsi="GHEA Mariam" w:cs="Times New Roman"/>
          <w:position w:val="0"/>
          <w:sz w:val="24"/>
          <w:szCs w:val="24"/>
          <w:lang w:val="hy-AM" w:eastAsia="en-US"/>
        </w:rPr>
        <w:t xml:space="preserve"> հանցավորությունը վերացնող, պատիժը մեղմացնող կամ հանցանք կատարած անձի վիճակն այլ կերպ բարելավող միջանկյալ քրեական օրենք</w:t>
      </w:r>
      <w:r w:rsidR="00F72AD5" w:rsidRPr="00D57F8B">
        <w:rPr>
          <w:rFonts w:ascii="GHEA Mariam" w:eastAsia="Times New Roman" w:hAnsi="GHEA Mariam" w:cs="Times New Roman"/>
          <w:position w:val="0"/>
          <w:sz w:val="24"/>
          <w:szCs w:val="24"/>
          <w:lang w:val="hy-AM" w:eastAsia="en-US"/>
        </w:rPr>
        <w:t>ին ևս</w:t>
      </w:r>
      <w:r w:rsidR="00E345F5" w:rsidRPr="00D57F8B">
        <w:rPr>
          <w:rFonts w:ascii="GHEA Mariam" w:eastAsia="Times New Roman" w:hAnsi="GHEA Mariam" w:cs="Times New Roman"/>
          <w:position w:val="0"/>
          <w:sz w:val="24"/>
          <w:szCs w:val="24"/>
          <w:lang w:val="hy-AM" w:eastAsia="en-US"/>
        </w:rPr>
        <w:t xml:space="preserve"> հետադարձ ուժ տալու </w:t>
      </w:r>
      <w:r w:rsidR="004C50A0" w:rsidRPr="00D57F8B">
        <w:rPr>
          <w:rFonts w:ascii="GHEA Mariam" w:eastAsia="Times New Roman" w:hAnsi="GHEA Mariam" w:cs="Times New Roman"/>
          <w:position w:val="0"/>
          <w:sz w:val="24"/>
          <w:szCs w:val="24"/>
          <w:lang w:val="hy-AM" w:eastAsia="en-US"/>
        </w:rPr>
        <w:t xml:space="preserve">անհրաժեշտության վերաբերյալ </w:t>
      </w:r>
      <w:r w:rsidR="00F72AD5" w:rsidRPr="00D57F8B">
        <w:rPr>
          <w:rFonts w:ascii="GHEA Mariam" w:eastAsia="Times New Roman" w:hAnsi="GHEA Mariam" w:cs="Times New Roman"/>
          <w:position w:val="0"/>
          <w:sz w:val="24"/>
          <w:szCs w:val="24"/>
          <w:lang w:val="hy-AM" w:eastAsia="en-US"/>
        </w:rPr>
        <w:t>գաղափարը</w:t>
      </w:r>
      <w:r w:rsidR="004C50A0" w:rsidRPr="00D57F8B">
        <w:rPr>
          <w:rFonts w:ascii="GHEA Mariam" w:eastAsia="Times New Roman" w:hAnsi="GHEA Mariam" w:cs="Times New Roman"/>
          <w:position w:val="0"/>
          <w:sz w:val="24"/>
          <w:szCs w:val="24"/>
          <w:lang w:val="hy-AM" w:eastAsia="en-US"/>
        </w:rPr>
        <w:t>, որպիսին արդեն իսկ</w:t>
      </w:r>
      <w:r w:rsidR="00721107" w:rsidRPr="00D57F8B">
        <w:rPr>
          <w:rFonts w:ascii="GHEA Mariam" w:eastAsia="Times New Roman" w:hAnsi="GHEA Mariam" w:cs="Times New Roman"/>
          <w:position w:val="0"/>
          <w:sz w:val="24"/>
          <w:szCs w:val="24"/>
          <w:lang w:val="hy-AM" w:eastAsia="en-US"/>
        </w:rPr>
        <w:t xml:space="preserve"> իր</w:t>
      </w:r>
      <w:r w:rsidR="004C50A0" w:rsidRPr="00D57F8B">
        <w:rPr>
          <w:rFonts w:ascii="GHEA Mariam" w:eastAsia="Times New Roman" w:hAnsi="GHEA Mariam" w:cs="Times New Roman"/>
          <w:position w:val="0"/>
          <w:sz w:val="24"/>
          <w:szCs w:val="24"/>
          <w:lang w:val="hy-AM" w:eastAsia="en-US"/>
        </w:rPr>
        <w:t xml:space="preserve"> ուղղակի</w:t>
      </w:r>
      <w:r w:rsidR="00721107" w:rsidRPr="00D57F8B">
        <w:rPr>
          <w:rFonts w:ascii="GHEA Mariam" w:eastAsia="Times New Roman" w:hAnsi="GHEA Mariam" w:cs="Times New Roman"/>
          <w:position w:val="0"/>
          <w:sz w:val="24"/>
          <w:szCs w:val="24"/>
          <w:lang w:val="hy-AM" w:eastAsia="en-US"/>
        </w:rPr>
        <w:t xml:space="preserve"> ամրագրումը ստացավ</w:t>
      </w:r>
      <w:r w:rsidR="004C50A0" w:rsidRPr="00D57F8B">
        <w:rPr>
          <w:rFonts w:ascii="GHEA Mariam" w:eastAsia="Times New Roman" w:hAnsi="GHEA Mariam" w:cs="Times New Roman"/>
          <w:position w:val="0"/>
          <w:sz w:val="24"/>
          <w:szCs w:val="24"/>
          <w:lang w:val="hy-AM" w:eastAsia="en-US"/>
        </w:rPr>
        <w:t xml:space="preserve"> 2022 թվականի մայիսի 5-ին ընդունված ՀՀ քրեական օրենսգրք</w:t>
      </w:r>
      <w:r w:rsidR="00721107" w:rsidRPr="00D57F8B">
        <w:rPr>
          <w:rFonts w:ascii="GHEA Mariam" w:eastAsia="Times New Roman" w:hAnsi="GHEA Mariam" w:cs="Times New Roman"/>
          <w:position w:val="0"/>
          <w:sz w:val="24"/>
          <w:szCs w:val="24"/>
          <w:lang w:val="hy-AM" w:eastAsia="en-US"/>
        </w:rPr>
        <w:t>ի</w:t>
      </w:r>
      <w:r w:rsidR="004C50A0" w:rsidRPr="00D57F8B">
        <w:rPr>
          <w:rFonts w:ascii="GHEA Mariam" w:eastAsia="Times New Roman" w:hAnsi="GHEA Mariam" w:cs="Times New Roman"/>
          <w:position w:val="0"/>
          <w:sz w:val="24"/>
          <w:szCs w:val="24"/>
          <w:lang w:val="hy-AM" w:eastAsia="en-US"/>
        </w:rPr>
        <w:t xml:space="preserve"> </w:t>
      </w:r>
      <w:r w:rsidR="00C701D8" w:rsidRPr="00D57F8B">
        <w:rPr>
          <w:rFonts w:ascii="GHEA Mariam" w:eastAsia="Times New Roman" w:hAnsi="GHEA Mariam" w:cs="Times New Roman"/>
          <w:position w:val="0"/>
          <w:sz w:val="24"/>
          <w:szCs w:val="24"/>
          <w:lang w:val="hy-AM" w:eastAsia="en-US"/>
        </w:rPr>
        <w:t xml:space="preserve">շրջանակներում </w:t>
      </w:r>
      <w:r w:rsidR="004C50A0" w:rsidRPr="00D57F8B">
        <w:rPr>
          <w:rFonts w:ascii="GHEA Mariam" w:eastAsia="Times New Roman" w:hAnsi="GHEA Mariam" w:cs="Times New Roman"/>
          <w:position w:val="0"/>
          <w:sz w:val="24"/>
          <w:szCs w:val="24"/>
          <w:lang w:val="hy-AM" w:eastAsia="en-US"/>
        </w:rPr>
        <w:t xml:space="preserve">(այսուհետ՝ նաև ՀՀ գործող քեական օրենսգիրք)։ Մասնավորապես, ՀՀ գործող քրեական օրենսգրքի 9-րդ հոդվածի 5-րդ մասի համաձայն՝ </w:t>
      </w:r>
      <w:r w:rsidR="004C50A0" w:rsidRPr="00D57F8B">
        <w:rPr>
          <w:rFonts w:ascii="GHEA Mariam" w:eastAsia="Times New Roman" w:hAnsi="GHEA Mariam" w:cs="Times New Roman"/>
          <w:i/>
          <w:iCs/>
          <w:position w:val="0"/>
          <w:sz w:val="24"/>
          <w:szCs w:val="24"/>
          <w:lang w:val="hy-AM" w:eastAsia="en-US"/>
        </w:rPr>
        <w:t>հանցանք կամ քրեական օրենսդրությամբ նախատեսված արարք կատարելուց հետո ուժի մեջ մտած, սակայն մինչև իրավասու մարմնի կողմից եզրափակիչ դատավարական ակտը կայացնելն ուժը կորցրած միջանկյալ քրեական օրենսդրությունը հետադարձ ուժով կիրառվում է սույն հոդվածով նախատեսված չափանիշներին համապատասխան։</w:t>
      </w:r>
      <w:r w:rsidR="004C50A0" w:rsidRPr="00D57F8B">
        <w:rPr>
          <w:rFonts w:ascii="GHEA Mariam" w:eastAsia="Times New Roman" w:hAnsi="GHEA Mariam" w:cs="Times New Roman"/>
          <w:position w:val="0"/>
          <w:sz w:val="24"/>
          <w:szCs w:val="24"/>
          <w:lang w:val="hy-AM" w:eastAsia="en-US"/>
        </w:rPr>
        <w:t xml:space="preserve"> </w:t>
      </w:r>
      <w:r w:rsidR="00F72AD5" w:rsidRPr="00D57F8B">
        <w:rPr>
          <w:rFonts w:ascii="GHEA Mariam" w:eastAsia="Times New Roman" w:hAnsi="GHEA Mariam" w:cs="Times New Roman"/>
          <w:position w:val="0"/>
          <w:sz w:val="24"/>
          <w:szCs w:val="24"/>
          <w:lang w:val="hy-AM" w:eastAsia="en-US"/>
        </w:rPr>
        <w:t xml:space="preserve"> </w:t>
      </w:r>
      <w:r w:rsidR="00E345F5" w:rsidRPr="00D57F8B">
        <w:rPr>
          <w:rFonts w:ascii="GHEA Mariam" w:eastAsia="Times New Roman" w:hAnsi="GHEA Mariam" w:cs="Times New Roman"/>
          <w:position w:val="0"/>
          <w:sz w:val="24"/>
          <w:szCs w:val="24"/>
          <w:lang w:val="hy-AM" w:eastAsia="en-US"/>
        </w:rPr>
        <w:t xml:space="preserve"> </w:t>
      </w:r>
    </w:p>
    <w:p w14:paraId="43E38B95" w14:textId="4DC83198" w:rsidR="0097482C" w:rsidRPr="00D57F8B" w:rsidRDefault="00267149" w:rsidP="002329B4">
      <w:pPr>
        <w:pStyle w:val="BodyText"/>
        <w:spacing w:after="0" w:line="360" w:lineRule="auto"/>
        <w:ind w:leftChars="0" w:firstLineChars="236" w:firstLine="566"/>
        <w:jc w:val="both"/>
        <w:rPr>
          <w:rFonts w:ascii="GHEA Mariam" w:hAnsi="GHEA Mariam"/>
          <w:sz w:val="24"/>
          <w:szCs w:val="24"/>
          <w:shd w:val="clear" w:color="auto" w:fill="FFFFFF"/>
          <w:lang w:val="hy-AM"/>
        </w:rPr>
      </w:pPr>
      <w:r w:rsidRPr="00D57F8B">
        <w:rPr>
          <w:rFonts w:ascii="GHEA Mariam" w:hAnsi="GHEA Mariam"/>
          <w:sz w:val="24"/>
          <w:szCs w:val="24"/>
          <w:shd w:val="clear" w:color="auto" w:fill="FFFFFF"/>
          <w:lang w:val="hy-AM"/>
        </w:rPr>
        <w:lastRenderedPageBreak/>
        <w:t>1</w:t>
      </w:r>
      <w:r w:rsidR="00213BE5" w:rsidRPr="00D57F8B">
        <w:rPr>
          <w:rFonts w:ascii="GHEA Mariam" w:hAnsi="GHEA Mariam"/>
          <w:sz w:val="24"/>
          <w:szCs w:val="24"/>
          <w:shd w:val="clear" w:color="auto" w:fill="FFFFFF"/>
          <w:lang w:val="hy-AM"/>
        </w:rPr>
        <w:t>7</w:t>
      </w:r>
      <w:r w:rsidR="0097482C" w:rsidRPr="00D57F8B">
        <w:rPr>
          <w:rFonts w:ascii="Cambria Math" w:hAnsi="Cambria Math" w:cs="Cambria Math"/>
          <w:sz w:val="24"/>
          <w:szCs w:val="24"/>
          <w:shd w:val="clear" w:color="auto" w:fill="FFFFFF"/>
          <w:lang w:val="hy-AM"/>
        </w:rPr>
        <w:t>․</w:t>
      </w:r>
      <w:r w:rsidR="0097482C" w:rsidRPr="00D57F8B">
        <w:rPr>
          <w:rFonts w:ascii="GHEA Mariam" w:hAnsi="GHEA Mariam"/>
          <w:sz w:val="24"/>
          <w:szCs w:val="24"/>
          <w:shd w:val="clear" w:color="auto" w:fill="FFFFFF"/>
          <w:lang w:val="hy-AM"/>
        </w:rPr>
        <w:t xml:space="preserve"> Սույն </w:t>
      </w:r>
      <w:r w:rsidR="005E67E5">
        <w:rPr>
          <w:rFonts w:ascii="GHEA Mariam" w:hAnsi="GHEA Mariam"/>
          <w:sz w:val="24"/>
          <w:szCs w:val="24"/>
          <w:shd w:val="clear" w:color="auto" w:fill="FFFFFF"/>
          <w:lang w:val="hy-AM"/>
        </w:rPr>
        <w:t>վարույթի</w:t>
      </w:r>
      <w:r w:rsidR="0097482C" w:rsidRPr="00D57F8B">
        <w:rPr>
          <w:rFonts w:ascii="GHEA Mariam" w:hAnsi="GHEA Mariam"/>
          <w:sz w:val="24"/>
          <w:szCs w:val="24"/>
          <w:shd w:val="clear" w:color="auto" w:fill="FFFFFF"/>
          <w:lang w:val="hy-AM"/>
        </w:rPr>
        <w:t xml:space="preserve"> նյութերի ուսումնասիրությունից երևում է, որ՝</w:t>
      </w:r>
    </w:p>
    <w:p w14:paraId="017B6EB9" w14:textId="549EB00B" w:rsidR="0097482C" w:rsidRPr="00D57F8B" w:rsidRDefault="0097482C" w:rsidP="002329B4">
      <w:pPr>
        <w:pStyle w:val="BodyText"/>
        <w:spacing w:after="0" w:line="360" w:lineRule="auto"/>
        <w:ind w:leftChars="0" w:firstLineChars="0" w:firstLine="567"/>
        <w:jc w:val="both"/>
        <w:rPr>
          <w:rFonts w:ascii="GHEA Mariam" w:eastAsia="MS Mincho" w:hAnsi="GHEA Mariam" w:cs="Cambria Math"/>
          <w:iCs/>
          <w:sz w:val="24"/>
          <w:szCs w:val="24"/>
          <w:lang w:val="hy-AM"/>
        </w:rPr>
      </w:pPr>
      <w:r w:rsidRPr="00D57F8B">
        <w:rPr>
          <w:rFonts w:ascii="GHEA Mariam" w:eastAsia="GHEA Mariam" w:hAnsi="GHEA Mariam" w:cs="GHEA Mariam"/>
          <w:sz w:val="24"/>
          <w:szCs w:val="24"/>
          <w:shd w:val="clear" w:color="auto" w:fill="FFFFFF"/>
          <w:lang w:val="hy-AM"/>
        </w:rPr>
        <w:t>-</w:t>
      </w:r>
      <w:r w:rsidRPr="00D57F8B">
        <w:rPr>
          <w:rFonts w:ascii="GHEA Mariam" w:eastAsia="GHEA Mariam" w:hAnsi="GHEA Mariam" w:cs="GHEA Mariam"/>
          <w:sz w:val="24"/>
          <w:szCs w:val="24"/>
          <w:lang w:val="hy-AM"/>
        </w:rPr>
        <w:t xml:space="preserve"> Գեորգի Սաֆարյանը </w:t>
      </w:r>
      <w:r w:rsidRPr="00D57F8B">
        <w:rPr>
          <w:rFonts w:ascii="GHEA Mariam" w:hAnsi="GHEA Mariam"/>
          <w:sz w:val="24"/>
          <w:szCs w:val="24"/>
          <w:shd w:val="clear" w:color="auto" w:fill="FFFFFF"/>
          <w:lang w:val="hy-AM"/>
        </w:rPr>
        <w:t>դատապարտվել է ՀՀ նախկին քրեական օրենսգրքի 104-րդ հոդվածի 2-րդ մասի 8-րդ կետով</w:t>
      </w:r>
      <w:r w:rsidR="008C0E9D">
        <w:rPr>
          <w:rFonts w:ascii="GHEA Mariam" w:hAnsi="GHEA Mariam"/>
          <w:sz w:val="24"/>
          <w:szCs w:val="24"/>
          <w:shd w:val="clear" w:color="auto" w:fill="FFFFFF"/>
          <w:lang w:val="hy-AM"/>
        </w:rPr>
        <w:t>՝</w:t>
      </w:r>
      <w:r w:rsidR="00836F79" w:rsidRPr="00D57F8B">
        <w:rPr>
          <w:rFonts w:ascii="GHEA Mariam" w:hAnsi="GHEA Mariam"/>
          <w:sz w:val="24"/>
          <w:szCs w:val="24"/>
          <w:shd w:val="clear" w:color="auto" w:fill="FFFFFF"/>
          <w:lang w:val="hy-AM"/>
        </w:rPr>
        <w:t xml:space="preserve"> այն բանի համար, </w:t>
      </w:r>
      <w:r w:rsidRPr="00D57F8B">
        <w:rPr>
          <w:rFonts w:ascii="GHEA Mariam" w:hAnsi="GHEA Mariam"/>
          <w:sz w:val="24"/>
          <w:szCs w:val="24"/>
          <w:shd w:val="clear" w:color="auto" w:fill="FFFFFF"/>
          <w:lang w:val="hy-AM"/>
        </w:rPr>
        <w:t>որ</w:t>
      </w:r>
      <w:r w:rsidR="00F17245" w:rsidRPr="00D57F8B">
        <w:rPr>
          <w:rFonts w:ascii="GHEA Mariam" w:hAnsi="GHEA Mariam"/>
          <w:sz w:val="24"/>
          <w:szCs w:val="24"/>
          <w:shd w:val="clear" w:color="auto" w:fill="FFFFFF"/>
          <w:lang w:val="hy-AM"/>
        </w:rPr>
        <w:t xml:space="preserve"> </w:t>
      </w:r>
      <w:r w:rsidRPr="00D57F8B">
        <w:rPr>
          <w:rFonts w:ascii="GHEA Mariam" w:hAnsi="GHEA Mariam"/>
          <w:sz w:val="24"/>
          <w:szCs w:val="24"/>
          <w:shd w:val="clear" w:color="auto" w:fill="FFFFFF"/>
          <w:lang w:val="hy-AM"/>
        </w:rPr>
        <w:t>նա</w:t>
      </w:r>
      <w:r w:rsidR="0018575F" w:rsidRPr="00D57F8B">
        <w:rPr>
          <w:rFonts w:ascii="GHEA Mariam" w:hAnsi="GHEA Mariam"/>
          <w:color w:val="auto"/>
          <w:sz w:val="24"/>
          <w:szCs w:val="24"/>
          <w:shd w:val="clear" w:color="auto" w:fill="FFFFFF"/>
          <w:lang w:val="hy-AM"/>
        </w:rPr>
        <w:t>,</w:t>
      </w:r>
      <w:r w:rsidR="00F17245" w:rsidRPr="00D57F8B">
        <w:rPr>
          <w:color w:val="auto"/>
          <w:sz w:val="24"/>
          <w:szCs w:val="24"/>
          <w:shd w:val="clear" w:color="auto" w:fill="FFFFFF"/>
          <w:lang w:val="hy-AM"/>
        </w:rPr>
        <w:t> </w:t>
      </w:r>
      <w:r w:rsidR="00F17245" w:rsidRPr="00D57F8B">
        <w:rPr>
          <w:rFonts w:ascii="GHEA Mariam" w:hAnsi="GHEA Mariam"/>
          <w:color w:val="auto"/>
          <w:sz w:val="24"/>
          <w:szCs w:val="24"/>
          <w:shd w:val="clear" w:color="auto" w:fill="FFFFFF"/>
          <w:lang w:val="hy-AM"/>
        </w:rPr>
        <w:t>հանցավոր համաձայնության գալով ընկերների` Արթուր Թադևոսյանի, Վահան Կուրղինյանի և Արման Պետրոսյանի հետ</w:t>
      </w:r>
      <w:r w:rsidR="00380429" w:rsidRPr="00D57F8B">
        <w:rPr>
          <w:rFonts w:ascii="GHEA Mariam" w:hAnsi="GHEA Mariam"/>
          <w:color w:val="auto"/>
          <w:sz w:val="24"/>
          <w:szCs w:val="24"/>
          <w:shd w:val="clear" w:color="auto" w:fill="FFFFFF"/>
          <w:lang w:val="hy-AM"/>
        </w:rPr>
        <w:t>,</w:t>
      </w:r>
      <w:r w:rsidR="00F17245" w:rsidRPr="00D57F8B">
        <w:rPr>
          <w:rFonts w:ascii="GHEA Mariam" w:hAnsi="GHEA Mariam"/>
          <w:color w:val="auto"/>
          <w:sz w:val="24"/>
          <w:szCs w:val="24"/>
          <w:shd w:val="clear" w:color="auto" w:fill="FFFFFF"/>
          <w:lang w:val="hy-AM"/>
        </w:rPr>
        <w:t xml:space="preserve"> Իրանի Իսլամական Հանրապետության քաղաքացի Հայկ Աբրահամյանի դրամական միջոցները հափշտակելու շահադիտական դրդումներով</w:t>
      </w:r>
      <w:r w:rsidR="00380429" w:rsidRPr="00D57F8B">
        <w:rPr>
          <w:rFonts w:ascii="GHEA Mariam" w:hAnsi="GHEA Mariam"/>
          <w:color w:val="auto"/>
          <w:sz w:val="24"/>
          <w:szCs w:val="24"/>
          <w:shd w:val="clear" w:color="auto" w:fill="FFFFFF"/>
          <w:lang w:val="hy-AM"/>
        </w:rPr>
        <w:t>,</w:t>
      </w:r>
      <w:r w:rsidR="00F17245" w:rsidRPr="00D57F8B">
        <w:rPr>
          <w:rFonts w:ascii="GHEA Mariam" w:hAnsi="GHEA Mariam"/>
          <w:color w:val="auto"/>
          <w:sz w:val="24"/>
          <w:szCs w:val="24"/>
          <w:shd w:val="clear" w:color="auto" w:fill="FFFFFF"/>
          <w:lang w:val="hy-AM"/>
        </w:rPr>
        <w:t xml:space="preserve"> դիտավորությամբ</w:t>
      </w:r>
      <w:r w:rsidR="00686538" w:rsidRPr="00D57F8B">
        <w:rPr>
          <w:rFonts w:ascii="GHEA Mariam" w:hAnsi="GHEA Mariam"/>
          <w:color w:val="auto"/>
          <w:sz w:val="24"/>
          <w:szCs w:val="24"/>
          <w:shd w:val="clear" w:color="auto" w:fill="FFFFFF"/>
          <w:lang w:val="hy-AM"/>
        </w:rPr>
        <w:t>,</w:t>
      </w:r>
      <w:r w:rsidR="00F17245" w:rsidRPr="00D57F8B">
        <w:rPr>
          <w:rFonts w:ascii="GHEA Mariam" w:hAnsi="GHEA Mariam"/>
          <w:color w:val="auto"/>
          <w:sz w:val="24"/>
          <w:szCs w:val="24"/>
          <w:shd w:val="clear" w:color="auto" w:fill="FFFFFF"/>
          <w:lang w:val="hy-AM"/>
        </w:rPr>
        <w:t xml:space="preserve"> ապօրինաբար կյանքից զրկել են վերջինիս</w:t>
      </w:r>
      <w:r w:rsidR="0018575F" w:rsidRPr="00D57F8B">
        <w:rPr>
          <w:rStyle w:val="FootnoteReference"/>
          <w:rFonts w:ascii="GHEA Mariam" w:eastAsia="MS Mincho" w:hAnsi="GHEA Mariam" w:cs="Cambria Math"/>
          <w:iCs/>
          <w:sz w:val="24"/>
          <w:szCs w:val="24"/>
          <w:lang w:val="hy-AM"/>
        </w:rPr>
        <w:footnoteReference w:id="6"/>
      </w:r>
      <w:r w:rsidR="009514F3" w:rsidRPr="00D57F8B">
        <w:rPr>
          <w:rFonts w:ascii="GHEA Mariam" w:eastAsia="MS Mincho" w:hAnsi="GHEA Mariam" w:cs="Cambria Math"/>
          <w:iCs/>
          <w:sz w:val="24"/>
          <w:szCs w:val="24"/>
          <w:lang w:val="hy-AM"/>
        </w:rPr>
        <w:t>։</w:t>
      </w:r>
    </w:p>
    <w:p w14:paraId="11B36036" w14:textId="7B455A3B" w:rsidR="00686538" w:rsidRPr="00D57F8B" w:rsidRDefault="00686538" w:rsidP="00686538">
      <w:pPr>
        <w:pStyle w:val="BodyText"/>
        <w:spacing w:after="0" w:line="360" w:lineRule="auto"/>
        <w:ind w:leftChars="0" w:firstLineChars="0" w:firstLine="567"/>
        <w:jc w:val="both"/>
        <w:rPr>
          <w:rFonts w:ascii="GHEA Mariam" w:hAnsi="GHEA Mariam"/>
          <w:color w:val="auto"/>
          <w:sz w:val="24"/>
          <w:szCs w:val="24"/>
          <w:lang w:val="hy-AM"/>
        </w:rPr>
      </w:pPr>
      <w:r w:rsidRPr="00D57F8B">
        <w:rPr>
          <w:rFonts w:ascii="GHEA Mariam" w:eastAsia="MS Mincho" w:hAnsi="GHEA Mariam" w:cs="Cambria Math"/>
          <w:iCs/>
          <w:sz w:val="24"/>
          <w:szCs w:val="24"/>
          <w:lang w:val="hy-AM"/>
        </w:rPr>
        <w:t xml:space="preserve">- Առաջին ատյանի դատարանը 2022 թվականի հունիսի 28-ի դատավճռով </w:t>
      </w:r>
      <w:r w:rsidRPr="00D57F8B">
        <w:rPr>
          <w:rFonts w:ascii="GHEA Mariam" w:eastAsia="GHEA Mariam" w:hAnsi="GHEA Mariam" w:cs="GHEA Mariam"/>
          <w:sz w:val="24"/>
          <w:szCs w:val="24"/>
          <w:lang w:val="hy-AM"/>
        </w:rPr>
        <w:t xml:space="preserve">Գեորգի Սաֆարյանին մեղավոր է ճանաչել </w:t>
      </w:r>
      <w:r w:rsidRPr="00D57F8B">
        <w:rPr>
          <w:rFonts w:ascii="GHEA Mariam" w:hAnsi="GHEA Mariam"/>
          <w:sz w:val="24"/>
          <w:szCs w:val="24"/>
          <w:shd w:val="clear" w:color="auto" w:fill="FFFFFF"/>
          <w:lang w:val="hy-AM"/>
        </w:rPr>
        <w:t xml:space="preserve">ՀՀ նախկին քրեական օրենսգրքի 104-րդ հոդվածի 2-րդ մասի 8-րդ կետով, և նրա նկատմամբ պատիժ է նշանակել ազատազրկում՝ 10 (տասը) տարի ժամկետով։ Նույն դատավճռով </w:t>
      </w:r>
      <w:r w:rsidRPr="00D57F8B">
        <w:rPr>
          <w:rFonts w:ascii="GHEA Mariam" w:hAnsi="GHEA Mariam"/>
          <w:color w:val="auto"/>
          <w:sz w:val="24"/>
          <w:szCs w:val="24"/>
          <w:shd w:val="clear" w:color="auto" w:fill="FFFFFF"/>
          <w:lang w:val="hy-AM"/>
        </w:rPr>
        <w:t>պատժի ժամկետին հաշվակցվել է Գեորգի Սաֆարյանի՝ Ռուսաստանի Դաշնությունում</w:t>
      </w:r>
      <w:r w:rsidR="008C0E9D">
        <w:rPr>
          <w:rFonts w:ascii="GHEA Mariam" w:hAnsi="GHEA Mariam"/>
          <w:color w:val="auto"/>
          <w:sz w:val="24"/>
          <w:szCs w:val="24"/>
          <w:shd w:val="clear" w:color="auto" w:fill="FFFFFF"/>
          <w:lang w:val="hy-AM"/>
        </w:rPr>
        <w:t>՝</w:t>
      </w:r>
      <w:r w:rsidRPr="00D57F8B">
        <w:rPr>
          <w:rFonts w:ascii="GHEA Mariam" w:hAnsi="GHEA Mariam"/>
          <w:color w:val="auto"/>
          <w:sz w:val="24"/>
          <w:szCs w:val="24"/>
          <w:shd w:val="clear" w:color="auto" w:fill="FFFFFF"/>
          <w:lang w:val="hy-AM"/>
        </w:rPr>
        <w:t xml:space="preserve"> 2015 թվականի ապրիլի 13-ից մինչև 2015 թվականի հուլիսի 10-</w:t>
      </w:r>
      <w:r w:rsidR="008C0E9D">
        <w:rPr>
          <w:rFonts w:ascii="GHEA Mariam" w:hAnsi="GHEA Mariam"/>
          <w:color w:val="auto"/>
          <w:sz w:val="24"/>
          <w:szCs w:val="24"/>
          <w:shd w:val="clear" w:color="auto" w:fill="FFFFFF"/>
          <w:lang w:val="hy-AM"/>
        </w:rPr>
        <w:t>ն</w:t>
      </w:r>
      <w:r w:rsidRPr="00D57F8B">
        <w:rPr>
          <w:rFonts w:ascii="GHEA Mariam" w:hAnsi="GHEA Mariam"/>
          <w:color w:val="auto"/>
          <w:sz w:val="24"/>
          <w:szCs w:val="24"/>
          <w:shd w:val="clear" w:color="auto" w:fill="FFFFFF"/>
          <w:lang w:val="hy-AM"/>
        </w:rPr>
        <w:t xml:space="preserve"> արգելանքի տակ գտնվելու ժամանակահատվածը՝ 2 (երկու) ամիս 27 (քսանյոթ) օրը՝ թողնելով կրելու ազատազրկում՝ 9 (ինը) տարի 9 (ինը) ամիս 3 (երեք) օր ժամկետով, իսկ պատժի կրման սկիզբը հաշվվել է 2016 թվականի փետրվարի 9-ից:</w:t>
      </w:r>
    </w:p>
    <w:p w14:paraId="61E462E9" w14:textId="43C5F1B7" w:rsidR="00686538" w:rsidRPr="00D57F8B" w:rsidRDefault="00686538" w:rsidP="00686538">
      <w:pPr>
        <w:pStyle w:val="BodyText"/>
        <w:spacing w:after="0" w:line="360" w:lineRule="auto"/>
        <w:ind w:leftChars="0" w:firstLineChars="0" w:firstLine="567"/>
        <w:jc w:val="both"/>
        <w:rPr>
          <w:rFonts w:ascii="GHEA Mariam" w:hAnsi="GHEA Mariam"/>
          <w:color w:val="auto"/>
          <w:sz w:val="24"/>
          <w:szCs w:val="24"/>
          <w:shd w:val="clear" w:color="auto" w:fill="FFFFFF"/>
          <w:lang w:val="hy-AM"/>
        </w:rPr>
      </w:pPr>
      <w:r w:rsidRPr="00D57F8B">
        <w:rPr>
          <w:rFonts w:ascii="GHEA Mariam" w:eastAsia="GHEA Mariam" w:hAnsi="GHEA Mariam" w:cs="GHEA Mariam"/>
          <w:sz w:val="24"/>
          <w:szCs w:val="24"/>
          <w:lang w:val="hy-AM"/>
        </w:rPr>
        <w:t>Ընդ որում, Առաջին ատյանի դատարանի դատավճռում Գեորգի Սաֆարյանի նախնական կալանքի տակ գտնվ</w:t>
      </w:r>
      <w:r w:rsidR="00C701D8" w:rsidRPr="00D57F8B">
        <w:rPr>
          <w:rFonts w:ascii="GHEA Mariam" w:eastAsia="GHEA Mariam" w:hAnsi="GHEA Mariam" w:cs="GHEA Mariam"/>
          <w:sz w:val="24"/>
          <w:szCs w:val="24"/>
          <w:lang w:val="hy-AM"/>
        </w:rPr>
        <w:t>ելու</w:t>
      </w:r>
      <w:r w:rsidRPr="00D57F8B">
        <w:rPr>
          <w:rFonts w:ascii="GHEA Mariam" w:eastAsia="GHEA Mariam" w:hAnsi="GHEA Mariam" w:cs="GHEA Mariam"/>
          <w:sz w:val="24"/>
          <w:szCs w:val="24"/>
          <w:lang w:val="hy-AM"/>
        </w:rPr>
        <w:t xml:space="preserve"> ժամկետը մեկ օրը մեկուկես օրվա դիմաց նշանակված պատժի ժամկետին հաշվակցելու վերաբերյալ որևէ անդրադարձ չի կատարվել</w:t>
      </w:r>
      <w:r w:rsidRPr="00D57F8B">
        <w:rPr>
          <w:rStyle w:val="FootnoteReference"/>
          <w:rFonts w:ascii="GHEA Mariam" w:eastAsia="GHEA Mariam" w:hAnsi="GHEA Mariam" w:cs="GHEA Mariam"/>
          <w:sz w:val="24"/>
          <w:szCs w:val="24"/>
          <w:lang w:val="hy-AM"/>
        </w:rPr>
        <w:footnoteReference w:id="7"/>
      </w:r>
      <w:r w:rsidRPr="00D57F8B">
        <w:rPr>
          <w:rFonts w:ascii="GHEA Mariam" w:eastAsia="GHEA Mariam" w:hAnsi="GHEA Mariam" w:cs="GHEA Mariam"/>
          <w:sz w:val="24"/>
          <w:szCs w:val="24"/>
          <w:lang w:val="hy-AM"/>
        </w:rPr>
        <w:t xml:space="preserve">։ </w:t>
      </w:r>
    </w:p>
    <w:p w14:paraId="61273205" w14:textId="65B86A3B" w:rsidR="00F3674D" w:rsidRPr="00D57F8B" w:rsidRDefault="00F3674D" w:rsidP="002329B4">
      <w:pPr>
        <w:tabs>
          <w:tab w:val="left" w:pos="0"/>
          <w:tab w:val="left" w:pos="142"/>
        </w:tabs>
        <w:spacing w:line="360" w:lineRule="auto"/>
        <w:ind w:leftChars="0" w:firstLineChars="0" w:firstLine="567"/>
        <w:contextualSpacing/>
        <w:jc w:val="both"/>
        <w:rPr>
          <w:rFonts w:ascii="GHEA Mariam" w:eastAsia="GHEA Mariam" w:hAnsi="GHEA Mariam" w:cs="GHEA Mariam"/>
          <w:iCs/>
          <w:sz w:val="24"/>
          <w:szCs w:val="24"/>
          <w:lang w:val="hy-AM"/>
        </w:rPr>
      </w:pPr>
      <w:r w:rsidRPr="00D57F8B">
        <w:rPr>
          <w:rFonts w:ascii="GHEA Mariam" w:hAnsi="GHEA Mariam"/>
          <w:iCs/>
          <w:sz w:val="24"/>
          <w:szCs w:val="24"/>
          <w:shd w:val="clear" w:color="auto" w:fill="FFFFFF"/>
          <w:lang w:val="hy-AM"/>
        </w:rPr>
        <w:t>- Վերաքննիչ դատարանը</w:t>
      </w:r>
      <w:r w:rsidR="00FF0C24" w:rsidRPr="00D57F8B">
        <w:rPr>
          <w:rFonts w:ascii="GHEA Mariam" w:hAnsi="GHEA Mariam"/>
          <w:iCs/>
          <w:sz w:val="24"/>
          <w:szCs w:val="24"/>
          <w:shd w:val="clear" w:color="auto" w:fill="FFFFFF"/>
          <w:lang w:val="hy-AM"/>
        </w:rPr>
        <w:t xml:space="preserve">, Առաջին ատյանի դատարանի դատավճիռն օրինական ուժի մեջ թողնելով, արձանագրել է, որ </w:t>
      </w:r>
      <w:r w:rsidR="00A125C5" w:rsidRPr="00D57F8B">
        <w:rPr>
          <w:rFonts w:ascii="GHEA Mariam" w:hAnsi="GHEA Mariam"/>
          <w:sz w:val="24"/>
          <w:szCs w:val="24"/>
          <w:shd w:val="clear" w:color="auto" w:fill="FFFFFF"/>
          <w:lang w:val="hy-AM"/>
        </w:rPr>
        <w:t>Առաջին ատյանի դատարանի կողմից ամբաստանյալ Գեորգի Սաֆարյանի նկատմամբ նշանակված ինչպես պատիժը, այնպես էլ պատժաչափն արդարացի են և համապատասխանում են ամբաստանյալի կատարած հանցագործությ</w:t>
      </w:r>
      <w:r w:rsidR="00686538" w:rsidRPr="00D57F8B">
        <w:rPr>
          <w:rFonts w:ascii="GHEA Mariam" w:hAnsi="GHEA Mariam"/>
          <w:sz w:val="24"/>
          <w:szCs w:val="24"/>
          <w:shd w:val="clear" w:color="auto" w:fill="FFFFFF"/>
          <w:lang w:val="hy-AM"/>
        </w:rPr>
        <w:t>ա</w:t>
      </w:r>
      <w:r w:rsidR="00A125C5" w:rsidRPr="00D57F8B">
        <w:rPr>
          <w:rFonts w:ascii="GHEA Mariam" w:hAnsi="GHEA Mariam"/>
          <w:sz w:val="24"/>
          <w:szCs w:val="24"/>
          <w:shd w:val="clear" w:color="auto" w:fill="FFFFFF"/>
          <w:lang w:val="hy-AM"/>
        </w:rPr>
        <w:t>ն ծանրությանը և նրա անձին</w:t>
      </w:r>
      <w:r w:rsidR="00FF0C24" w:rsidRPr="00D57F8B">
        <w:rPr>
          <w:rStyle w:val="FootnoteReference"/>
          <w:rFonts w:ascii="GHEA Mariam" w:eastAsia="GHEA Mariam" w:hAnsi="GHEA Mariam" w:cs="GHEA Mariam"/>
          <w:sz w:val="24"/>
          <w:szCs w:val="24"/>
          <w:lang w:val="hy-AM"/>
        </w:rPr>
        <w:footnoteReference w:id="8"/>
      </w:r>
      <w:r w:rsidR="00FF0C24" w:rsidRPr="00D57F8B">
        <w:rPr>
          <w:rFonts w:ascii="GHEA Mariam" w:eastAsia="GHEA Mariam" w:hAnsi="GHEA Mariam" w:cs="GHEA Mariam"/>
          <w:sz w:val="24"/>
          <w:szCs w:val="24"/>
          <w:lang w:val="hy-AM"/>
        </w:rPr>
        <w:t>։</w:t>
      </w:r>
    </w:p>
    <w:p w14:paraId="0CFE795F" w14:textId="407C4545" w:rsidR="00273F6A" w:rsidRPr="00D57F8B" w:rsidRDefault="00273F6A" w:rsidP="002329B4">
      <w:pPr>
        <w:pStyle w:val="BodyText"/>
        <w:spacing w:after="0" w:line="360" w:lineRule="auto"/>
        <w:ind w:leftChars="0" w:firstLineChars="0" w:firstLine="567"/>
        <w:jc w:val="both"/>
        <w:rPr>
          <w:rFonts w:ascii="GHEA Mariam" w:hAnsi="GHEA Mariam"/>
          <w:color w:val="auto"/>
          <w:sz w:val="24"/>
          <w:szCs w:val="24"/>
          <w:shd w:val="clear" w:color="auto" w:fill="FFFFFF"/>
          <w:lang w:val="hy-AM"/>
        </w:rPr>
      </w:pPr>
      <w:r w:rsidRPr="00D57F8B">
        <w:rPr>
          <w:rFonts w:ascii="GHEA Mariam" w:eastAsia="GHEA Mariam" w:hAnsi="GHEA Mariam" w:cs="GHEA Mariam"/>
          <w:sz w:val="24"/>
          <w:szCs w:val="24"/>
          <w:lang w:val="hy-AM"/>
        </w:rPr>
        <w:t xml:space="preserve">- Վճռաբեկ դատարանը 2024 թվականի ապրիլի 17-ին որոշում է կայացրել </w:t>
      </w:r>
      <w:r w:rsidRPr="00D57F8B">
        <w:rPr>
          <w:rFonts w:ascii="GHEA Mariam" w:hAnsi="GHEA Mariam"/>
          <w:color w:val="auto"/>
          <w:sz w:val="24"/>
          <w:szCs w:val="24"/>
          <w:shd w:val="clear" w:color="auto" w:fill="FFFFFF"/>
          <w:lang w:val="hy-AM"/>
        </w:rPr>
        <w:t xml:space="preserve">Վերաքննիչ դատարանի՝ 2023 թվականի նոյեմբերի 10-ի որոշման դեմ ամբաստանյալ </w:t>
      </w:r>
      <w:r w:rsidRPr="00D57F8B">
        <w:rPr>
          <w:rFonts w:ascii="GHEA Mariam" w:hAnsi="GHEA Mariam"/>
          <w:color w:val="auto"/>
          <w:sz w:val="24"/>
          <w:szCs w:val="24"/>
          <w:shd w:val="clear" w:color="auto" w:fill="FFFFFF"/>
          <w:lang w:val="hy-AM"/>
        </w:rPr>
        <w:lastRenderedPageBreak/>
        <w:t>Գեորգի Սաֆարյանի և նրա պաշտպան Ա</w:t>
      </w:r>
      <w:r w:rsidRPr="00D57F8B">
        <w:rPr>
          <w:rFonts w:ascii="Cambria Math" w:hAnsi="Cambria Math" w:cs="Cambria Math"/>
          <w:color w:val="auto"/>
          <w:sz w:val="24"/>
          <w:szCs w:val="24"/>
          <w:shd w:val="clear" w:color="auto" w:fill="FFFFFF"/>
          <w:lang w:val="hy-AM"/>
        </w:rPr>
        <w:t>․</w:t>
      </w:r>
      <w:r w:rsidRPr="00D57F8B">
        <w:rPr>
          <w:rFonts w:ascii="GHEA Mariam" w:hAnsi="GHEA Mariam"/>
          <w:color w:val="auto"/>
          <w:sz w:val="24"/>
          <w:szCs w:val="24"/>
          <w:shd w:val="clear" w:color="auto" w:fill="FFFFFF"/>
          <w:lang w:val="hy-AM"/>
        </w:rPr>
        <w:t>Ջուվանովայի վճռաբեկ բողոքները վարույթ ընդունելը մերժել</w:t>
      </w:r>
      <w:r w:rsidR="00C701D8" w:rsidRPr="00D57F8B">
        <w:rPr>
          <w:rFonts w:ascii="GHEA Mariam" w:hAnsi="GHEA Mariam"/>
          <w:color w:val="auto"/>
          <w:sz w:val="24"/>
          <w:szCs w:val="24"/>
          <w:shd w:val="clear" w:color="auto" w:fill="FFFFFF"/>
          <w:lang w:val="hy-AM"/>
        </w:rPr>
        <w:t>ու մասին</w:t>
      </w:r>
      <w:r w:rsidRPr="00D57F8B">
        <w:rPr>
          <w:rStyle w:val="FootnoteReference"/>
          <w:rFonts w:ascii="GHEA Mariam" w:hAnsi="GHEA Mariam"/>
          <w:color w:val="auto"/>
          <w:sz w:val="24"/>
          <w:szCs w:val="24"/>
          <w:shd w:val="clear" w:color="auto" w:fill="FFFFFF"/>
        </w:rPr>
        <w:footnoteReference w:id="9"/>
      </w:r>
      <w:r w:rsidRPr="00D57F8B">
        <w:rPr>
          <w:rFonts w:ascii="GHEA Mariam" w:hAnsi="GHEA Mariam"/>
          <w:color w:val="auto"/>
          <w:sz w:val="24"/>
          <w:szCs w:val="24"/>
          <w:shd w:val="clear" w:color="auto" w:fill="FFFFFF"/>
          <w:lang w:val="hy-AM"/>
        </w:rPr>
        <w:t>:</w:t>
      </w:r>
    </w:p>
    <w:p w14:paraId="5CC3D3C9" w14:textId="1CF0C85C" w:rsidR="00273F6A" w:rsidRPr="00D57F8B" w:rsidRDefault="00273F6A" w:rsidP="002329B4">
      <w:pPr>
        <w:pStyle w:val="BodyText"/>
        <w:spacing w:after="0" w:line="360" w:lineRule="auto"/>
        <w:ind w:leftChars="0" w:firstLineChars="0" w:firstLine="567"/>
        <w:jc w:val="both"/>
        <w:rPr>
          <w:rFonts w:ascii="GHEA Mariam" w:hAnsi="GHEA Mariam"/>
          <w:color w:val="auto"/>
          <w:sz w:val="24"/>
          <w:szCs w:val="24"/>
          <w:shd w:val="clear" w:color="auto" w:fill="FFFFFF"/>
          <w:lang w:val="hy-AM"/>
        </w:rPr>
      </w:pPr>
      <w:r w:rsidRPr="00D57F8B">
        <w:rPr>
          <w:rFonts w:ascii="GHEA Mariam" w:hAnsi="GHEA Mariam"/>
          <w:color w:val="auto"/>
          <w:sz w:val="24"/>
          <w:szCs w:val="24"/>
          <w:shd w:val="clear" w:color="auto" w:fill="FFFFFF"/>
          <w:lang w:val="hy-AM"/>
        </w:rPr>
        <w:t>- Առաջին ատյանի դատարանի</w:t>
      </w:r>
      <w:r w:rsidR="00C1136E" w:rsidRPr="00D57F8B">
        <w:rPr>
          <w:rFonts w:ascii="GHEA Mariam" w:hAnsi="GHEA Mariam"/>
          <w:color w:val="auto"/>
          <w:sz w:val="24"/>
          <w:szCs w:val="24"/>
          <w:shd w:val="clear" w:color="auto" w:fill="FFFFFF"/>
          <w:lang w:val="hy-AM"/>
        </w:rPr>
        <w:t>՝</w:t>
      </w:r>
      <w:r w:rsidRPr="00D57F8B">
        <w:rPr>
          <w:rFonts w:ascii="GHEA Mariam" w:hAnsi="GHEA Mariam"/>
          <w:color w:val="auto"/>
          <w:sz w:val="24"/>
          <w:szCs w:val="24"/>
          <w:shd w:val="clear" w:color="auto" w:fill="FFFFFF"/>
          <w:lang w:val="hy-AM"/>
        </w:rPr>
        <w:t xml:space="preserve"> </w:t>
      </w:r>
      <w:r w:rsidR="00C1136E" w:rsidRPr="00D57F8B">
        <w:rPr>
          <w:rFonts w:ascii="GHEA Mariam" w:eastAsia="MS Mincho" w:hAnsi="GHEA Mariam" w:cs="Cambria Math"/>
          <w:iCs/>
          <w:sz w:val="24"/>
          <w:szCs w:val="24"/>
          <w:lang w:val="hy-AM"/>
        </w:rPr>
        <w:t>2022 թվականի հունիսի 28-ի</w:t>
      </w:r>
      <w:r w:rsidRPr="00D57F8B">
        <w:rPr>
          <w:rFonts w:ascii="GHEA Mariam" w:hAnsi="GHEA Mariam"/>
          <w:color w:val="auto"/>
          <w:sz w:val="24"/>
          <w:szCs w:val="24"/>
          <w:shd w:val="clear" w:color="auto" w:fill="FFFFFF"/>
          <w:lang w:val="hy-AM"/>
        </w:rPr>
        <w:t xml:space="preserve"> դատավճիռ</w:t>
      </w:r>
      <w:r w:rsidR="00AC710E" w:rsidRPr="00D57F8B">
        <w:rPr>
          <w:rFonts w:ascii="GHEA Mariam" w:hAnsi="GHEA Mariam"/>
          <w:color w:val="auto"/>
          <w:sz w:val="24"/>
          <w:szCs w:val="24"/>
          <w:shd w:val="clear" w:color="auto" w:fill="FFFFFF"/>
          <w:lang w:val="hy-AM"/>
        </w:rPr>
        <w:t>ն</w:t>
      </w:r>
      <w:r w:rsidRPr="00D57F8B">
        <w:rPr>
          <w:rFonts w:ascii="GHEA Mariam" w:hAnsi="GHEA Mariam"/>
          <w:color w:val="auto"/>
          <w:sz w:val="24"/>
          <w:szCs w:val="24"/>
          <w:shd w:val="clear" w:color="auto" w:fill="FFFFFF"/>
          <w:lang w:val="hy-AM"/>
        </w:rPr>
        <w:t xml:space="preserve"> </w:t>
      </w:r>
      <w:r w:rsidR="00AC710E" w:rsidRPr="00D57F8B">
        <w:rPr>
          <w:rFonts w:ascii="GHEA Mariam" w:hAnsi="GHEA Mariam"/>
          <w:color w:val="auto"/>
          <w:sz w:val="24"/>
          <w:szCs w:val="24"/>
          <w:shd w:val="clear" w:color="auto" w:fill="FFFFFF"/>
          <w:lang w:val="hy-AM"/>
        </w:rPr>
        <w:t xml:space="preserve">օրինական ուժի մեջ է մտել </w:t>
      </w:r>
      <w:r w:rsidR="00C1136E" w:rsidRPr="00D57F8B">
        <w:rPr>
          <w:rFonts w:ascii="GHEA Mariam" w:hAnsi="GHEA Mariam"/>
          <w:color w:val="auto"/>
          <w:sz w:val="24"/>
          <w:szCs w:val="24"/>
          <w:shd w:val="clear" w:color="auto" w:fill="FFFFFF"/>
          <w:lang w:val="hy-AM"/>
        </w:rPr>
        <w:t>2024 թվականի ապրիլի 17-ին</w:t>
      </w:r>
      <w:r w:rsidRPr="00D57F8B">
        <w:rPr>
          <w:rFonts w:ascii="GHEA Mariam" w:hAnsi="GHEA Mariam"/>
          <w:color w:val="auto"/>
          <w:sz w:val="24"/>
          <w:szCs w:val="24"/>
          <w:shd w:val="clear" w:color="auto" w:fill="FFFFFF"/>
          <w:lang w:val="hy-AM"/>
        </w:rPr>
        <w:t>։</w:t>
      </w:r>
    </w:p>
    <w:p w14:paraId="25FC7CC8" w14:textId="66C8D54F" w:rsidR="008D733E" w:rsidRPr="00D57F8B" w:rsidRDefault="00213BE5" w:rsidP="002329B4">
      <w:pPr>
        <w:pStyle w:val="BodyText"/>
        <w:spacing w:after="0" w:line="360" w:lineRule="auto"/>
        <w:ind w:leftChars="0" w:firstLineChars="0" w:firstLine="567"/>
        <w:jc w:val="both"/>
        <w:rPr>
          <w:rFonts w:ascii="GHEA Mariam" w:eastAsia="GHEA Mariam" w:hAnsi="GHEA Mariam" w:cs="GHEA Mariam"/>
          <w:b/>
          <w:bCs/>
          <w:sz w:val="24"/>
          <w:szCs w:val="24"/>
          <w:lang w:val="hy-AM"/>
        </w:rPr>
      </w:pPr>
      <w:r w:rsidRPr="00D57F8B">
        <w:rPr>
          <w:rFonts w:ascii="GHEA Mariam" w:eastAsia="GHEA Mariam" w:hAnsi="GHEA Mariam" w:cs="GHEA Mariam"/>
          <w:sz w:val="24"/>
          <w:szCs w:val="24"/>
          <w:lang w:val="hy-AM"/>
        </w:rPr>
        <w:t xml:space="preserve">18. </w:t>
      </w:r>
      <w:r w:rsidR="009C1F22" w:rsidRPr="00D57F8B">
        <w:rPr>
          <w:rFonts w:ascii="GHEA Mariam" w:eastAsia="GHEA Mariam" w:hAnsi="GHEA Mariam" w:cs="GHEA Mariam"/>
          <w:sz w:val="24"/>
          <w:szCs w:val="24"/>
          <w:lang w:val="hy-AM"/>
        </w:rPr>
        <w:t>Սույն որոշման</w:t>
      </w:r>
      <w:r w:rsidR="00A125C5" w:rsidRPr="00D57F8B">
        <w:rPr>
          <w:rFonts w:ascii="GHEA Mariam" w:eastAsia="GHEA Mariam" w:hAnsi="GHEA Mariam" w:cs="GHEA Mariam"/>
          <w:sz w:val="24"/>
          <w:szCs w:val="24"/>
          <w:lang w:val="hy-AM"/>
        </w:rPr>
        <w:t xml:space="preserve"> </w:t>
      </w:r>
      <w:r w:rsidR="00AC6EE0" w:rsidRPr="00D57F8B">
        <w:rPr>
          <w:rFonts w:ascii="GHEA Mariam" w:eastAsia="GHEA Mariam" w:hAnsi="GHEA Mariam" w:cs="GHEA Mariam"/>
          <w:sz w:val="24"/>
          <w:szCs w:val="24"/>
          <w:lang w:val="hy-AM"/>
        </w:rPr>
        <w:t xml:space="preserve">նախորդ կետում մեջբերված փաստական տվյալները գնահատելով սույն որոշման </w:t>
      </w:r>
      <w:r w:rsidR="00A125C5" w:rsidRPr="005E67E5">
        <w:rPr>
          <w:rFonts w:ascii="GHEA Mariam" w:eastAsia="GHEA Mariam" w:hAnsi="GHEA Mariam" w:cs="GHEA Mariam"/>
          <w:sz w:val="24"/>
          <w:szCs w:val="24"/>
          <w:lang w:val="hy-AM"/>
        </w:rPr>
        <w:t>1</w:t>
      </w:r>
      <w:r w:rsidR="005E67E5" w:rsidRPr="005E67E5">
        <w:rPr>
          <w:rFonts w:ascii="GHEA Mariam" w:eastAsia="GHEA Mariam" w:hAnsi="GHEA Mariam" w:cs="GHEA Mariam"/>
          <w:sz w:val="24"/>
          <w:szCs w:val="24"/>
          <w:lang w:val="hy-AM"/>
        </w:rPr>
        <w:t>4</w:t>
      </w:r>
      <w:r w:rsidR="00A125C5" w:rsidRPr="005E67E5">
        <w:rPr>
          <w:rFonts w:ascii="GHEA Mariam" w:eastAsia="GHEA Mariam" w:hAnsi="GHEA Mariam" w:cs="GHEA Mariam"/>
          <w:sz w:val="24"/>
          <w:szCs w:val="24"/>
          <w:lang w:val="hy-AM"/>
        </w:rPr>
        <w:t>-1</w:t>
      </w:r>
      <w:r w:rsidR="005E67E5" w:rsidRPr="005E67E5">
        <w:rPr>
          <w:rFonts w:ascii="GHEA Mariam" w:eastAsia="GHEA Mariam" w:hAnsi="GHEA Mariam" w:cs="GHEA Mariam"/>
          <w:sz w:val="24"/>
          <w:szCs w:val="24"/>
          <w:lang w:val="hy-AM"/>
        </w:rPr>
        <w:t>6</w:t>
      </w:r>
      <w:r w:rsidR="009C1F22" w:rsidRPr="005E67E5">
        <w:rPr>
          <w:rFonts w:ascii="GHEA Mariam" w:eastAsia="GHEA Mariam" w:hAnsi="GHEA Mariam" w:cs="GHEA Mariam"/>
          <w:sz w:val="24"/>
          <w:szCs w:val="24"/>
          <w:lang w:val="hy-AM"/>
        </w:rPr>
        <w:t>-րդ</w:t>
      </w:r>
      <w:r w:rsidR="009C1F22" w:rsidRPr="00D57F8B">
        <w:rPr>
          <w:rFonts w:ascii="GHEA Mariam" w:eastAsia="GHEA Mariam" w:hAnsi="GHEA Mariam" w:cs="GHEA Mariam"/>
          <w:sz w:val="24"/>
          <w:szCs w:val="24"/>
          <w:lang w:val="hy-AM"/>
        </w:rPr>
        <w:t xml:space="preserve"> կետերում </w:t>
      </w:r>
      <w:r w:rsidR="00AC6EE0" w:rsidRPr="00D57F8B">
        <w:rPr>
          <w:rFonts w:ascii="GHEA Mariam" w:eastAsia="GHEA Mariam" w:hAnsi="GHEA Mariam" w:cs="GHEA Mariam"/>
          <w:sz w:val="24"/>
          <w:szCs w:val="24"/>
          <w:lang w:val="hy-AM"/>
        </w:rPr>
        <w:t xml:space="preserve">մեջբերված իրավանորմերի և արտահայտված իրավական դիրքորոշումների համատեքստում՝ </w:t>
      </w:r>
      <w:r w:rsidR="009C1F22" w:rsidRPr="00D57F8B">
        <w:rPr>
          <w:rFonts w:ascii="GHEA Mariam" w:eastAsia="GHEA Mariam" w:hAnsi="GHEA Mariam" w:cs="GHEA Mariam"/>
          <w:sz w:val="24"/>
          <w:szCs w:val="24"/>
          <w:lang w:val="hy-AM"/>
        </w:rPr>
        <w:t>Վճռաբեկ դատարան</w:t>
      </w:r>
      <w:r w:rsidR="00AC6EE0" w:rsidRPr="00D57F8B">
        <w:rPr>
          <w:rFonts w:ascii="GHEA Mariam" w:eastAsia="GHEA Mariam" w:hAnsi="GHEA Mariam" w:cs="GHEA Mariam"/>
          <w:sz w:val="24"/>
          <w:szCs w:val="24"/>
          <w:lang w:val="hy-AM"/>
        </w:rPr>
        <w:t>ը փաստում է, որ</w:t>
      </w:r>
      <w:r w:rsidR="00F50E15" w:rsidRPr="00D57F8B">
        <w:rPr>
          <w:rFonts w:ascii="GHEA Mariam" w:eastAsia="GHEA Mariam" w:hAnsi="GHEA Mariam" w:cs="GHEA Mariam"/>
          <w:sz w:val="24"/>
          <w:szCs w:val="24"/>
          <w:lang w:val="hy-AM"/>
        </w:rPr>
        <w:t xml:space="preserve"> </w:t>
      </w:r>
      <w:r w:rsidR="00F50E15" w:rsidRPr="00D57F8B">
        <w:rPr>
          <w:rFonts w:ascii="GHEA Mariam" w:eastAsia="GHEA Mariam" w:hAnsi="GHEA Mariam" w:cs="Cambria Math"/>
          <w:bCs/>
          <w:sz w:val="24"/>
          <w:szCs w:val="24"/>
          <w:lang w:val="hy-AM"/>
        </w:rPr>
        <w:t>2003 թվականի օգոստոսի 1-ից գործողության մեջ դրված ՀՀ քրեական օրենսգրքի 69-րդ հոդվածի 3-րդ մասով նախատեսված կարգավորումն առ այն, որ</w:t>
      </w:r>
      <w:r w:rsidR="00F50E15" w:rsidRPr="00D57F8B">
        <w:rPr>
          <w:rFonts w:ascii="GHEA Mariam" w:hAnsi="GHEA Mariam"/>
          <w:i/>
          <w:iCs/>
          <w:sz w:val="24"/>
          <w:szCs w:val="24"/>
          <w:shd w:val="clear" w:color="auto" w:fill="FFFFFF"/>
          <w:lang w:val="hy-AM"/>
        </w:rPr>
        <w:t xml:space="preserve"> </w:t>
      </w:r>
      <w:r w:rsidR="00F50E15" w:rsidRPr="00D57F8B">
        <w:rPr>
          <w:rFonts w:ascii="GHEA Mariam" w:hAnsi="GHEA Mariam"/>
          <w:sz w:val="24"/>
          <w:szCs w:val="24"/>
          <w:shd w:val="clear" w:color="auto" w:fill="FFFFFF"/>
          <w:lang w:val="hy-AM"/>
        </w:rPr>
        <w:t xml:space="preserve">մինչև դատավճռի օրինական ուժի մեջ մտնելը կալանքի տակ պահելու ժամկետը հաշվակցվում է ազատազրկման ձևով նշանակված պատժին՝ </w:t>
      </w:r>
      <w:r w:rsidR="00F50E15" w:rsidRPr="00D57F8B">
        <w:rPr>
          <w:rFonts w:ascii="GHEA Mariam" w:hAnsi="GHEA Mariam"/>
          <w:b/>
          <w:bCs/>
          <w:sz w:val="24"/>
          <w:szCs w:val="24"/>
          <w:shd w:val="clear" w:color="auto" w:fill="FFFFFF"/>
          <w:lang w:val="hy-AM"/>
        </w:rPr>
        <w:t>մեկ օրը հաշվելով մեկուկես օրվա</w:t>
      </w:r>
      <w:r w:rsidR="00F50E15" w:rsidRPr="00D57F8B">
        <w:rPr>
          <w:rFonts w:ascii="GHEA Mariam" w:hAnsi="GHEA Mariam"/>
          <w:sz w:val="24"/>
          <w:szCs w:val="24"/>
          <w:shd w:val="clear" w:color="auto" w:fill="FFFFFF"/>
          <w:lang w:val="hy-AM"/>
        </w:rPr>
        <w:t xml:space="preserve"> դիմաց,</w:t>
      </w:r>
      <w:r w:rsidR="00AC6EE0" w:rsidRPr="00D57F8B">
        <w:rPr>
          <w:rFonts w:ascii="GHEA Mariam" w:eastAsia="GHEA Mariam" w:hAnsi="GHEA Mariam" w:cs="GHEA Mariam"/>
          <w:sz w:val="24"/>
          <w:szCs w:val="24"/>
          <w:lang w:val="hy-AM"/>
        </w:rPr>
        <w:t xml:space="preserve"> </w:t>
      </w:r>
      <w:r w:rsidR="009C1F22" w:rsidRPr="00D57F8B">
        <w:rPr>
          <w:rFonts w:ascii="GHEA Mariam" w:eastAsia="GHEA Mariam" w:hAnsi="GHEA Mariam" w:cs="GHEA Mariam"/>
          <w:sz w:val="24"/>
          <w:szCs w:val="24"/>
          <w:lang w:val="hy-AM"/>
        </w:rPr>
        <w:t>դատապարտյալ Գ</w:t>
      </w:r>
      <w:r w:rsidR="00AC6EE0" w:rsidRPr="00D57F8B">
        <w:rPr>
          <w:rFonts w:ascii="GHEA Mariam" w:eastAsia="GHEA Mariam" w:hAnsi="GHEA Mariam" w:cs="GHEA Mariam"/>
          <w:sz w:val="24"/>
          <w:szCs w:val="24"/>
          <w:lang w:val="hy-AM"/>
        </w:rPr>
        <w:t>եորգի</w:t>
      </w:r>
      <w:r w:rsidR="009C1F22" w:rsidRPr="00D57F8B">
        <w:rPr>
          <w:rFonts w:ascii="GHEA Mariam" w:eastAsia="GHEA Mariam" w:hAnsi="GHEA Mariam" w:cs="GHEA Mariam"/>
          <w:sz w:val="24"/>
          <w:szCs w:val="24"/>
          <w:lang w:val="hy-AM"/>
        </w:rPr>
        <w:t xml:space="preserve"> Սաֆարյան</w:t>
      </w:r>
      <w:r w:rsidR="00F50E15" w:rsidRPr="00D57F8B">
        <w:rPr>
          <w:rFonts w:ascii="GHEA Mariam" w:eastAsia="GHEA Mariam" w:hAnsi="GHEA Mariam" w:cs="GHEA Mariam"/>
          <w:sz w:val="24"/>
          <w:szCs w:val="24"/>
          <w:lang w:val="hy-AM"/>
        </w:rPr>
        <w:t xml:space="preserve">ի համար հանդիսացել է միջանկյալ </w:t>
      </w:r>
      <w:r w:rsidR="00C701D8" w:rsidRPr="00D57F8B">
        <w:rPr>
          <w:rFonts w:ascii="GHEA Mariam" w:eastAsia="GHEA Mariam" w:hAnsi="GHEA Mariam" w:cs="GHEA Mariam"/>
          <w:sz w:val="24"/>
          <w:szCs w:val="24"/>
          <w:lang w:val="hy-AM"/>
        </w:rPr>
        <w:t xml:space="preserve">բարենպաստ </w:t>
      </w:r>
      <w:r w:rsidR="00F50E15" w:rsidRPr="00D57F8B">
        <w:rPr>
          <w:rFonts w:ascii="GHEA Mariam" w:eastAsia="GHEA Mariam" w:hAnsi="GHEA Mariam" w:cs="GHEA Mariam"/>
          <w:sz w:val="24"/>
          <w:szCs w:val="24"/>
          <w:lang w:val="hy-AM"/>
        </w:rPr>
        <w:t xml:space="preserve">քրեական օրենք, որին պետք է հետադարձ ուժ տրվեր։ Այսպես՝ Գեորգի Սաֆարյանն </w:t>
      </w:r>
      <w:r w:rsidR="004B25B9" w:rsidRPr="00D57F8B">
        <w:rPr>
          <w:rFonts w:ascii="GHEA Mariam" w:eastAsia="GHEA Mariam" w:hAnsi="GHEA Mariam" w:cs="GHEA Mariam"/>
          <w:sz w:val="24"/>
          <w:szCs w:val="24"/>
          <w:lang w:val="hy-AM"/>
        </w:rPr>
        <w:t>իրեն մեղսագրված հանցավոր արարքը կատարել է</w:t>
      </w:r>
      <w:r w:rsidR="00C1136E" w:rsidRPr="00D57F8B">
        <w:rPr>
          <w:rFonts w:ascii="GHEA Mariam" w:eastAsia="GHEA Mariam" w:hAnsi="GHEA Mariam" w:cs="GHEA Mariam"/>
          <w:sz w:val="24"/>
          <w:szCs w:val="24"/>
          <w:lang w:val="hy-AM"/>
        </w:rPr>
        <w:t xml:space="preserve"> </w:t>
      </w:r>
      <w:r w:rsidR="00C1136E" w:rsidRPr="00D57F8B">
        <w:rPr>
          <w:rFonts w:ascii="GHEA Mariam" w:eastAsia="MS Mincho" w:hAnsi="GHEA Mariam" w:cs="Cambria Math"/>
          <w:iCs/>
          <w:sz w:val="24"/>
          <w:szCs w:val="24"/>
          <w:lang w:val="hy-AM"/>
        </w:rPr>
        <w:t>1995 թվականի հունվարի 26-ին</w:t>
      </w:r>
      <w:r w:rsidR="008D733E" w:rsidRPr="00D57F8B">
        <w:rPr>
          <w:rFonts w:ascii="GHEA Mariam" w:eastAsia="MS Mincho" w:hAnsi="GHEA Mariam" w:cs="Cambria Math"/>
          <w:iCs/>
          <w:sz w:val="24"/>
          <w:szCs w:val="24"/>
          <w:lang w:val="hy-AM"/>
        </w:rPr>
        <w:t xml:space="preserve">, այսինքն՝ </w:t>
      </w:r>
      <w:r w:rsidR="004B25B9" w:rsidRPr="00D57F8B">
        <w:rPr>
          <w:rFonts w:ascii="GHEA Mariam" w:eastAsia="GHEA Mariam" w:hAnsi="GHEA Mariam" w:cs="GHEA Mariam"/>
          <w:sz w:val="24"/>
          <w:szCs w:val="24"/>
          <w:lang w:val="hy-AM"/>
        </w:rPr>
        <w:t xml:space="preserve">մինչև </w:t>
      </w:r>
      <w:r w:rsidR="00F50E15" w:rsidRPr="00D57F8B">
        <w:rPr>
          <w:rFonts w:ascii="GHEA Mariam" w:hAnsi="GHEA Mariam"/>
          <w:sz w:val="24"/>
          <w:szCs w:val="24"/>
          <w:shd w:val="clear" w:color="auto" w:fill="FFFFFF"/>
          <w:lang w:val="hy-AM"/>
        </w:rPr>
        <w:t>«ՀՀ քրեական օրենսգրքում փոփոխություններ և լրացումներ կատարելու մասին» ՀՕ-97-Ն օրենքի</w:t>
      </w:r>
      <w:r w:rsidR="008C21D7" w:rsidRPr="00D57F8B">
        <w:rPr>
          <w:rFonts w:ascii="GHEA Mariam" w:hAnsi="GHEA Mariam"/>
          <w:sz w:val="24"/>
          <w:szCs w:val="24"/>
          <w:shd w:val="clear" w:color="auto" w:fill="FFFFFF"/>
          <w:lang w:val="hy-AM"/>
        </w:rPr>
        <w:t xml:space="preserve"> ընդունումը, որն</w:t>
      </w:r>
      <w:r w:rsidR="00F50E15" w:rsidRPr="00D57F8B">
        <w:rPr>
          <w:rFonts w:ascii="GHEA Mariam" w:hAnsi="GHEA Mariam"/>
          <w:sz w:val="24"/>
          <w:szCs w:val="24"/>
          <w:shd w:val="clear" w:color="auto" w:fill="FFFFFF"/>
          <w:lang w:val="hy-AM"/>
        </w:rPr>
        <w:t xml:space="preserve"> ուժի մեջ</w:t>
      </w:r>
      <w:r w:rsidR="008C21D7" w:rsidRPr="00D57F8B">
        <w:rPr>
          <w:rFonts w:ascii="GHEA Mariam" w:hAnsi="GHEA Mariam"/>
          <w:sz w:val="24"/>
          <w:szCs w:val="24"/>
          <w:shd w:val="clear" w:color="auto" w:fill="FFFFFF"/>
          <w:lang w:val="hy-AM"/>
        </w:rPr>
        <w:t xml:space="preserve"> է</w:t>
      </w:r>
      <w:r w:rsidR="00F50E15" w:rsidRPr="00D57F8B">
        <w:rPr>
          <w:rFonts w:ascii="GHEA Mariam" w:hAnsi="GHEA Mariam"/>
          <w:sz w:val="24"/>
          <w:szCs w:val="24"/>
          <w:shd w:val="clear" w:color="auto" w:fill="FFFFFF"/>
          <w:lang w:val="hy-AM"/>
        </w:rPr>
        <w:t xml:space="preserve"> մտ</w:t>
      </w:r>
      <w:r w:rsidR="008C21D7" w:rsidRPr="00D57F8B">
        <w:rPr>
          <w:rFonts w:ascii="GHEA Mariam" w:hAnsi="GHEA Mariam"/>
          <w:sz w:val="24"/>
          <w:szCs w:val="24"/>
          <w:shd w:val="clear" w:color="auto" w:fill="FFFFFF"/>
          <w:lang w:val="hy-AM"/>
        </w:rPr>
        <w:t xml:space="preserve">ել </w:t>
      </w:r>
      <w:r w:rsidR="008C21D7" w:rsidRPr="00D57F8B">
        <w:rPr>
          <w:rFonts w:ascii="GHEA Mariam" w:eastAsia="GHEA Mariam" w:hAnsi="GHEA Mariam" w:cs="GHEA Mariam"/>
          <w:sz w:val="24"/>
          <w:szCs w:val="24"/>
          <w:lang w:val="hy-AM"/>
        </w:rPr>
        <w:t>2004 թվականի հուլիսի 24-ին</w:t>
      </w:r>
      <w:r w:rsidR="004B25B9" w:rsidRPr="00D57F8B">
        <w:rPr>
          <w:rFonts w:ascii="GHEA Mariam" w:eastAsia="GHEA Mariam" w:hAnsi="GHEA Mariam" w:cs="GHEA Mariam"/>
          <w:sz w:val="24"/>
          <w:szCs w:val="24"/>
          <w:lang w:val="hy-AM"/>
        </w:rPr>
        <w:t xml:space="preserve">, </w:t>
      </w:r>
      <w:r w:rsidR="008D733E" w:rsidRPr="00D57F8B">
        <w:rPr>
          <w:rFonts w:ascii="GHEA Mariam" w:eastAsia="GHEA Mariam" w:hAnsi="GHEA Mariam" w:cs="GHEA Mariam"/>
          <w:sz w:val="24"/>
          <w:szCs w:val="24"/>
          <w:lang w:val="hy-AM"/>
        </w:rPr>
        <w:t xml:space="preserve">հետևաբար </w:t>
      </w:r>
      <w:r w:rsidR="00F50E15" w:rsidRPr="00D57F8B">
        <w:rPr>
          <w:rFonts w:ascii="GHEA Mariam" w:eastAsia="GHEA Mariam" w:hAnsi="GHEA Mariam" w:cs="GHEA Mariam"/>
          <w:sz w:val="24"/>
          <w:szCs w:val="24"/>
          <w:lang w:val="hy-AM"/>
        </w:rPr>
        <w:t>վերջինիս</w:t>
      </w:r>
      <w:r w:rsidR="008D733E" w:rsidRPr="00D57F8B">
        <w:rPr>
          <w:rFonts w:ascii="GHEA Mariam" w:eastAsia="GHEA Mariam" w:hAnsi="GHEA Mariam" w:cs="GHEA Mariam"/>
          <w:sz w:val="24"/>
          <w:szCs w:val="24"/>
          <w:lang w:val="hy-AM"/>
        </w:rPr>
        <w:t xml:space="preserve"> նախնական կալանքի տակ եղած ժամկետը՝ </w:t>
      </w:r>
      <w:r w:rsidR="008D733E" w:rsidRPr="00D57F8B">
        <w:rPr>
          <w:rFonts w:ascii="GHEA Mariam" w:eastAsia="GHEA Mariam" w:hAnsi="GHEA Mariam" w:cs="GHEA Mariam"/>
          <w:b/>
          <w:bCs/>
          <w:sz w:val="24"/>
          <w:szCs w:val="24"/>
          <w:lang w:val="hy-AM"/>
        </w:rPr>
        <w:t>2016 թվականի դեկտեմբերի 23-ից մինչ</w:t>
      </w:r>
      <w:r w:rsidR="00BC66F4" w:rsidRPr="00D57F8B">
        <w:rPr>
          <w:rFonts w:ascii="GHEA Mariam" w:eastAsia="GHEA Mariam" w:hAnsi="GHEA Mariam" w:cs="GHEA Mariam"/>
          <w:b/>
          <w:bCs/>
          <w:sz w:val="24"/>
          <w:szCs w:val="24"/>
          <w:lang w:val="hy-AM"/>
        </w:rPr>
        <w:t>և</w:t>
      </w:r>
      <w:r w:rsidR="008D733E" w:rsidRPr="00D57F8B">
        <w:rPr>
          <w:rFonts w:ascii="GHEA Mariam" w:eastAsia="GHEA Mariam" w:hAnsi="GHEA Mariam" w:cs="GHEA Mariam"/>
          <w:b/>
          <w:bCs/>
          <w:sz w:val="24"/>
          <w:szCs w:val="24"/>
          <w:lang w:val="hy-AM"/>
        </w:rPr>
        <w:t xml:space="preserve"> 2024 թվականի ապրիլի 17-ը, </w:t>
      </w:r>
      <w:r w:rsidR="008D733E" w:rsidRPr="00D57F8B">
        <w:rPr>
          <w:rFonts w:ascii="GHEA Mariam" w:eastAsia="GHEA Mariam" w:hAnsi="GHEA Mariam" w:cs="GHEA Mariam"/>
          <w:sz w:val="24"/>
          <w:szCs w:val="24"/>
          <w:lang w:val="hy-AM"/>
        </w:rPr>
        <w:t xml:space="preserve">ենթակա է եղել հաշվակցման նրա նկատմամբ նշանակված պատժին՝ </w:t>
      </w:r>
      <w:r w:rsidR="008D733E" w:rsidRPr="00D57F8B">
        <w:rPr>
          <w:rFonts w:ascii="GHEA Mariam" w:eastAsia="GHEA Mariam" w:hAnsi="GHEA Mariam" w:cs="GHEA Mariam"/>
          <w:b/>
          <w:bCs/>
          <w:sz w:val="24"/>
          <w:szCs w:val="24"/>
          <w:lang w:val="hy-AM"/>
        </w:rPr>
        <w:t>մեկ օրը հաշվելով մեկուկես օրվա դիմաց։</w:t>
      </w:r>
      <w:r w:rsidR="00C701D8" w:rsidRPr="00D57F8B">
        <w:rPr>
          <w:rFonts w:ascii="GHEA Mariam" w:eastAsia="GHEA Mariam" w:hAnsi="GHEA Mariam" w:cs="GHEA Mariam"/>
          <w:b/>
          <w:bCs/>
          <w:sz w:val="24"/>
          <w:szCs w:val="24"/>
          <w:lang w:val="hy-AM"/>
        </w:rPr>
        <w:t xml:space="preserve"> </w:t>
      </w:r>
    </w:p>
    <w:p w14:paraId="7A5E7A1E" w14:textId="1975FC3B" w:rsidR="008C21D7" w:rsidRPr="00D57F8B" w:rsidRDefault="008C21D7" w:rsidP="00213BE5">
      <w:pPr>
        <w:pStyle w:val="BodyText"/>
        <w:spacing w:after="0" w:line="360" w:lineRule="auto"/>
        <w:ind w:leftChars="0" w:firstLineChars="0" w:firstLine="567"/>
        <w:jc w:val="both"/>
        <w:rPr>
          <w:rFonts w:ascii="GHEA Mariam" w:eastAsia="GHEA Mariam" w:hAnsi="GHEA Mariam" w:cs="GHEA Mariam"/>
          <w:i/>
          <w:iCs/>
          <w:sz w:val="24"/>
          <w:szCs w:val="24"/>
          <w:lang w:val="hy-AM"/>
        </w:rPr>
      </w:pPr>
      <w:r w:rsidRPr="00D57F8B">
        <w:rPr>
          <w:rFonts w:ascii="GHEA Mariam" w:eastAsia="GHEA Mariam" w:hAnsi="GHEA Mariam" w:cs="GHEA Mariam"/>
          <w:sz w:val="24"/>
          <w:szCs w:val="24"/>
          <w:lang w:val="hy-AM"/>
        </w:rPr>
        <w:t>Ինչ վերաբերում է 2015 թվականի ապրիլի 13-ից մինչև 2015 թվականի հուլիսի 10-</w:t>
      </w:r>
      <w:r w:rsidR="00B907A1" w:rsidRPr="00D57F8B">
        <w:rPr>
          <w:rFonts w:ascii="GHEA Mariam" w:eastAsia="GHEA Mariam" w:hAnsi="GHEA Mariam" w:cs="GHEA Mariam"/>
          <w:sz w:val="24"/>
          <w:szCs w:val="24"/>
          <w:lang w:val="hy-AM"/>
        </w:rPr>
        <w:t>ը</w:t>
      </w:r>
      <w:r w:rsidRPr="00D57F8B">
        <w:rPr>
          <w:rFonts w:ascii="GHEA Mariam" w:eastAsia="GHEA Mariam" w:hAnsi="GHEA Mariam" w:cs="GHEA Mariam"/>
          <w:sz w:val="24"/>
          <w:szCs w:val="24"/>
          <w:lang w:val="hy-AM"/>
        </w:rPr>
        <w:t xml:space="preserve">, ինչպես նաև </w:t>
      </w:r>
      <w:r w:rsidR="00B907A1" w:rsidRPr="00D57F8B">
        <w:rPr>
          <w:rFonts w:ascii="GHEA Mariam" w:eastAsia="GHEA Mariam" w:hAnsi="GHEA Mariam" w:cs="GHEA Mariam"/>
          <w:sz w:val="24"/>
          <w:szCs w:val="24"/>
          <w:lang w:val="hy-AM"/>
        </w:rPr>
        <w:t>2016 թվականի փետրվարի 9-ից մինչև</w:t>
      </w:r>
      <w:r w:rsidRPr="00D57F8B">
        <w:rPr>
          <w:rFonts w:ascii="GHEA Mariam" w:eastAsia="GHEA Mariam" w:hAnsi="GHEA Mariam" w:cs="GHEA Mariam"/>
          <w:sz w:val="24"/>
          <w:szCs w:val="24"/>
          <w:lang w:val="hy-AM"/>
        </w:rPr>
        <w:t xml:space="preserve"> </w:t>
      </w:r>
      <w:r w:rsidR="00B907A1" w:rsidRPr="00D57F8B">
        <w:rPr>
          <w:rFonts w:ascii="GHEA Mariam" w:eastAsia="GHEA Mariam" w:hAnsi="GHEA Mariam" w:cs="GHEA Mariam"/>
          <w:sz w:val="24"/>
          <w:szCs w:val="24"/>
          <w:lang w:val="hy-AM"/>
        </w:rPr>
        <w:t>2016 թվականի դեկտեմբերի 23-</w:t>
      </w:r>
      <w:r w:rsidR="00DC53CF">
        <w:rPr>
          <w:rFonts w:ascii="GHEA Mariam" w:eastAsia="GHEA Mariam" w:hAnsi="GHEA Mariam" w:cs="GHEA Mariam"/>
          <w:sz w:val="24"/>
          <w:szCs w:val="24"/>
          <w:lang w:val="hy-AM"/>
        </w:rPr>
        <w:t>ն</w:t>
      </w:r>
      <w:r w:rsidR="00B907A1" w:rsidRPr="00D57F8B">
        <w:rPr>
          <w:rFonts w:ascii="GHEA Mariam" w:eastAsia="GHEA Mariam" w:hAnsi="GHEA Mariam" w:cs="GHEA Mariam"/>
          <w:sz w:val="24"/>
          <w:szCs w:val="24"/>
          <w:lang w:val="hy-AM"/>
        </w:rPr>
        <w:t xml:space="preserve"> ընկած ժամանակահատվածում </w:t>
      </w:r>
      <w:r w:rsidRPr="00D57F8B">
        <w:rPr>
          <w:rFonts w:ascii="GHEA Mariam" w:eastAsia="GHEA Mariam" w:hAnsi="GHEA Mariam" w:cs="GHEA Mariam"/>
          <w:sz w:val="24"/>
          <w:szCs w:val="24"/>
          <w:lang w:val="hy-AM"/>
        </w:rPr>
        <w:t xml:space="preserve">Գեորգի Սաֆարյանի՝ Ռուսաստանի Դաշնությունում կալանքի տակ գտնվելուն, </w:t>
      </w:r>
      <w:r w:rsidR="00B907A1" w:rsidRPr="00D57F8B">
        <w:rPr>
          <w:rFonts w:ascii="GHEA Mariam" w:eastAsia="GHEA Mariam" w:hAnsi="GHEA Mariam" w:cs="GHEA Mariam"/>
          <w:sz w:val="24"/>
          <w:szCs w:val="24"/>
          <w:lang w:val="hy-AM"/>
        </w:rPr>
        <w:t xml:space="preserve">ապա Վճռաբեկ դատարանն արձանագրում է, որ նախնական կալանքի տակ գտնվելու նշված ժամանակահատվածը ենթակա է հաշվակցման Գեորգի Սաֆարյանի նկատմամբ նշանակված պատժին՝ </w:t>
      </w:r>
      <w:r w:rsidR="00B907A1" w:rsidRPr="00D57F8B">
        <w:rPr>
          <w:rFonts w:ascii="GHEA Mariam" w:eastAsia="GHEA Mariam" w:hAnsi="GHEA Mariam" w:cs="GHEA Mariam"/>
          <w:b/>
          <w:bCs/>
          <w:sz w:val="24"/>
          <w:szCs w:val="24"/>
          <w:lang w:val="hy-AM"/>
        </w:rPr>
        <w:t xml:space="preserve">մեկ օրը հաշվելով մեկ օրվա դիմաց, </w:t>
      </w:r>
      <w:r w:rsidR="00B907A1" w:rsidRPr="00D57F8B">
        <w:rPr>
          <w:rFonts w:ascii="GHEA Mariam" w:eastAsia="GHEA Mariam" w:hAnsi="GHEA Mariam" w:cs="GHEA Mariam"/>
          <w:sz w:val="24"/>
          <w:szCs w:val="24"/>
          <w:lang w:val="hy-AM"/>
        </w:rPr>
        <w:t>քանի որ</w:t>
      </w:r>
      <w:r w:rsidR="00B907A1" w:rsidRPr="00D57F8B">
        <w:rPr>
          <w:rFonts w:ascii="GHEA Mariam" w:eastAsia="GHEA Mariam" w:hAnsi="GHEA Mariam" w:cs="GHEA Mariam"/>
          <w:b/>
          <w:bCs/>
          <w:sz w:val="24"/>
          <w:szCs w:val="24"/>
          <w:lang w:val="hy-AM"/>
        </w:rPr>
        <w:t xml:space="preserve"> </w:t>
      </w:r>
      <w:r w:rsidR="00B907A1" w:rsidRPr="00D57F8B">
        <w:rPr>
          <w:rFonts w:ascii="GHEA Mariam" w:eastAsia="GHEA Mariam" w:hAnsi="GHEA Mariam" w:cs="Cambria Math"/>
          <w:bCs/>
          <w:sz w:val="24"/>
          <w:szCs w:val="24"/>
          <w:lang w:val="hy-AM"/>
        </w:rPr>
        <w:t xml:space="preserve">2003 թվականի օգոստոսի 1-ից գործողության մեջ դրված ՀՀ քրեական օրենսգրքի 69-րդ </w:t>
      </w:r>
      <w:r w:rsidR="00B907A1" w:rsidRPr="00D57F8B">
        <w:rPr>
          <w:rFonts w:ascii="GHEA Mariam" w:eastAsia="GHEA Mariam" w:hAnsi="GHEA Mariam" w:cs="Cambria Math"/>
          <w:bCs/>
          <w:sz w:val="24"/>
          <w:szCs w:val="24"/>
          <w:lang w:val="hy-AM"/>
        </w:rPr>
        <w:lastRenderedPageBreak/>
        <w:t>հոդվածի 4-րդ մաս</w:t>
      </w:r>
      <w:r w:rsidR="00AC710E" w:rsidRPr="00D57F8B">
        <w:rPr>
          <w:rFonts w:ascii="GHEA Mariam" w:eastAsia="GHEA Mariam" w:hAnsi="GHEA Mariam" w:cs="Cambria Math"/>
          <w:bCs/>
          <w:sz w:val="24"/>
          <w:szCs w:val="24"/>
          <w:lang w:val="hy-AM"/>
        </w:rPr>
        <w:t>ը սահմանում է, որ</w:t>
      </w:r>
      <w:r w:rsidR="00213BE5" w:rsidRPr="00D57F8B">
        <w:rPr>
          <w:rFonts w:ascii="GHEA Mariam" w:eastAsia="GHEA Mariam" w:hAnsi="GHEA Mariam" w:cs="Cambria Math"/>
          <w:bCs/>
          <w:sz w:val="24"/>
          <w:szCs w:val="24"/>
          <w:lang w:val="hy-AM"/>
        </w:rPr>
        <w:t xml:space="preserve"> </w:t>
      </w:r>
      <w:r w:rsidR="00213BE5" w:rsidRPr="00D57F8B">
        <w:rPr>
          <w:rFonts w:ascii="GHEA Mariam" w:eastAsia="GHEA Mariam" w:hAnsi="GHEA Mariam" w:cs="Cambria Math"/>
          <w:bCs/>
          <w:i/>
          <w:iCs/>
          <w:sz w:val="24"/>
          <w:szCs w:val="24"/>
          <w:lang w:val="hy-AM"/>
        </w:rPr>
        <w:t>«</w:t>
      </w:r>
      <w:r w:rsidR="00213BE5" w:rsidRPr="00D57F8B">
        <w:rPr>
          <w:rFonts w:ascii="GHEA Mariam" w:eastAsia="GHEA Mariam" w:hAnsi="GHEA Mariam" w:cs="GHEA Mariam"/>
          <w:i/>
          <w:iCs/>
          <w:sz w:val="24"/>
          <w:szCs w:val="24"/>
          <w:lang w:val="hy-AM"/>
        </w:rPr>
        <w:t xml:space="preserve">Մինչև դատավճռի օրինական ուժի մեջ մտնելը կալանքի տակ պահելու կամ այլ պետությունում կատարած հանցանքի համար դատարանի դատավճռով ազատազրկման ձևով նշանակված պատիժը կրելու ժամանակ սույն օրենսգրքի 16-րդ հոդվածի հիման վրա անձին հանձնելու դեպքում </w:t>
      </w:r>
      <w:r w:rsidR="00213BE5" w:rsidRPr="00D57F8B">
        <w:rPr>
          <w:rFonts w:ascii="GHEA Mariam" w:eastAsia="GHEA Mariam" w:hAnsi="GHEA Mariam" w:cs="GHEA Mariam"/>
          <w:b/>
          <w:bCs/>
          <w:i/>
          <w:iCs/>
          <w:sz w:val="24"/>
          <w:szCs w:val="24"/>
          <w:lang w:val="hy-AM"/>
        </w:rPr>
        <w:t>մեկ օրը հաշվարկվում է մեկ օրվա դիմաց</w:t>
      </w:r>
      <w:r w:rsidR="00213BE5" w:rsidRPr="00D57F8B">
        <w:rPr>
          <w:rFonts w:ascii="GHEA Mariam" w:eastAsia="GHEA Mariam" w:hAnsi="GHEA Mariam" w:cs="GHEA Mariam"/>
          <w:i/>
          <w:iCs/>
          <w:sz w:val="24"/>
          <w:szCs w:val="24"/>
          <w:lang w:val="hy-AM"/>
        </w:rPr>
        <w:t>»:</w:t>
      </w:r>
    </w:p>
    <w:p w14:paraId="1929DBE5" w14:textId="66D487E3" w:rsidR="00500963" w:rsidRPr="00D57F8B" w:rsidRDefault="00213BE5" w:rsidP="00500963">
      <w:pPr>
        <w:pStyle w:val="BodyText"/>
        <w:spacing w:after="0" w:line="360" w:lineRule="auto"/>
        <w:ind w:leftChars="0" w:firstLineChars="0" w:firstLine="567"/>
        <w:jc w:val="both"/>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 xml:space="preserve">19. </w:t>
      </w:r>
      <w:r w:rsidR="00D01CB0" w:rsidRPr="00D57F8B">
        <w:rPr>
          <w:rFonts w:ascii="GHEA Mariam" w:eastAsia="GHEA Mariam" w:hAnsi="GHEA Mariam" w:cs="GHEA Mariam"/>
          <w:sz w:val="24"/>
          <w:szCs w:val="24"/>
          <w:lang w:val="hy-AM"/>
        </w:rPr>
        <w:t>Անդրադառնալով Գ</w:t>
      </w:r>
      <w:r w:rsidR="009D031B" w:rsidRPr="00D57F8B">
        <w:rPr>
          <w:rFonts w:ascii="GHEA Mariam" w:eastAsia="GHEA Mariam" w:hAnsi="GHEA Mariam" w:cs="GHEA Mariam"/>
          <w:sz w:val="24"/>
          <w:szCs w:val="24"/>
          <w:lang w:val="hy-AM"/>
        </w:rPr>
        <w:t>եորգի</w:t>
      </w:r>
      <w:r w:rsidR="00D01CB0" w:rsidRPr="00D57F8B">
        <w:rPr>
          <w:rFonts w:ascii="GHEA Mariam" w:eastAsia="GHEA Mariam" w:hAnsi="GHEA Mariam" w:cs="GHEA Mariam"/>
          <w:sz w:val="24"/>
          <w:szCs w:val="24"/>
          <w:lang w:val="hy-AM"/>
        </w:rPr>
        <w:t xml:space="preserve"> Սաֆարյանի </w:t>
      </w:r>
      <w:r w:rsidR="00ED262A" w:rsidRPr="00D57F8B">
        <w:rPr>
          <w:rFonts w:ascii="GHEA Mariam" w:eastAsia="GHEA Mariam" w:hAnsi="GHEA Mariam" w:cs="GHEA Mariam"/>
          <w:sz w:val="24"/>
          <w:szCs w:val="24"/>
          <w:lang w:val="hy-AM"/>
        </w:rPr>
        <w:t>վճռաբեկ բողոքում ներկայացված</w:t>
      </w:r>
      <w:r w:rsidR="00D01CB0" w:rsidRPr="00D57F8B">
        <w:rPr>
          <w:rFonts w:ascii="GHEA Mariam" w:eastAsia="GHEA Mariam" w:hAnsi="GHEA Mariam" w:cs="GHEA Mariam"/>
          <w:sz w:val="24"/>
          <w:szCs w:val="24"/>
          <w:lang w:val="hy-AM"/>
        </w:rPr>
        <w:t xml:space="preserve"> այն փաստարկին, որ Առաջին ատյանի դատարան</w:t>
      </w:r>
      <w:r w:rsidR="00AC710E" w:rsidRPr="00D57F8B">
        <w:rPr>
          <w:rFonts w:ascii="GHEA Mariam" w:eastAsia="GHEA Mariam" w:hAnsi="GHEA Mariam" w:cs="GHEA Mariam"/>
          <w:sz w:val="24"/>
          <w:szCs w:val="24"/>
          <w:lang w:val="hy-AM"/>
        </w:rPr>
        <w:t xml:space="preserve">ը </w:t>
      </w:r>
      <w:r w:rsidR="00D01CB0" w:rsidRPr="00D57F8B">
        <w:rPr>
          <w:rFonts w:ascii="GHEA Mariam" w:eastAsia="GHEA Mariam" w:hAnsi="GHEA Mariam" w:cs="GHEA Mariam"/>
          <w:sz w:val="24"/>
          <w:szCs w:val="24"/>
          <w:lang w:val="hy-AM"/>
        </w:rPr>
        <w:t xml:space="preserve">2022 թվականի հունիսի 28-ի դատավճռում վերջնական պատժի ժամկետին չի հաշվակցել </w:t>
      </w:r>
      <w:r w:rsidR="00E852EE" w:rsidRPr="00D57F8B">
        <w:rPr>
          <w:rFonts w:ascii="GHEA Mariam" w:eastAsia="GHEA Mariam" w:hAnsi="GHEA Mariam" w:cs="GHEA Mariam"/>
          <w:sz w:val="24"/>
          <w:szCs w:val="24"/>
          <w:lang w:val="hy-AM"/>
        </w:rPr>
        <w:t>իր</w:t>
      </w:r>
      <w:r w:rsidR="00D01CB0" w:rsidRPr="00D57F8B">
        <w:rPr>
          <w:rFonts w:ascii="GHEA Mariam" w:eastAsia="GHEA Mariam" w:hAnsi="GHEA Mariam" w:cs="GHEA Mariam"/>
          <w:sz w:val="24"/>
          <w:szCs w:val="24"/>
          <w:lang w:val="hy-AM"/>
        </w:rPr>
        <w:t>՝</w:t>
      </w:r>
      <w:r w:rsidR="00BF6306" w:rsidRPr="00D57F8B">
        <w:rPr>
          <w:rFonts w:ascii="GHEA Mariam" w:eastAsia="GHEA Mariam" w:hAnsi="GHEA Mariam" w:cs="GHEA Mariam"/>
          <w:sz w:val="24"/>
          <w:szCs w:val="24"/>
          <w:lang w:val="hy-AM"/>
        </w:rPr>
        <w:t xml:space="preserve"> Ռուսաստանի Դաշնությունում </w:t>
      </w:r>
      <w:r w:rsidR="0028669E" w:rsidRPr="00D57F8B">
        <w:rPr>
          <w:rFonts w:ascii="GHEA Mariam" w:eastAsia="GHEA Mariam" w:hAnsi="GHEA Mariam" w:cs="GHEA Mariam"/>
          <w:sz w:val="24"/>
          <w:szCs w:val="24"/>
          <w:lang w:val="hy-AM"/>
        </w:rPr>
        <w:t xml:space="preserve">2015 թվականի հուլիսի 10-ից մինչև 2016 թվականի փետրվարի 9-ը կալանքի </w:t>
      </w:r>
      <w:r w:rsidR="00D01CB0" w:rsidRPr="00D57F8B">
        <w:rPr>
          <w:rFonts w:ascii="GHEA Mariam" w:eastAsia="GHEA Mariam" w:hAnsi="GHEA Mariam" w:cs="GHEA Mariam"/>
          <w:sz w:val="24"/>
          <w:szCs w:val="24"/>
          <w:lang w:val="hy-AM"/>
        </w:rPr>
        <w:t>տակ գտնվելու ժամանակահատվածը, Վճռաբեկ դատարանն ընդգծում է, որ</w:t>
      </w:r>
      <w:r w:rsidR="00E852EE" w:rsidRPr="00D57F8B">
        <w:rPr>
          <w:rFonts w:ascii="GHEA Mariam" w:eastAsia="GHEA Mariam" w:hAnsi="GHEA Mariam" w:cs="GHEA Mariam"/>
          <w:sz w:val="24"/>
          <w:szCs w:val="24"/>
          <w:lang w:val="hy-AM"/>
        </w:rPr>
        <w:t xml:space="preserve"> Առաջին ատյ</w:t>
      </w:r>
      <w:r w:rsidR="005500BF" w:rsidRPr="00D57F8B">
        <w:rPr>
          <w:rFonts w:ascii="GHEA Mariam" w:eastAsia="GHEA Mariam" w:hAnsi="GHEA Mariam" w:cs="GHEA Mariam"/>
          <w:sz w:val="24"/>
          <w:szCs w:val="24"/>
          <w:lang w:val="hy-AM"/>
        </w:rPr>
        <w:t>ա</w:t>
      </w:r>
      <w:r w:rsidR="00E852EE" w:rsidRPr="00D57F8B">
        <w:rPr>
          <w:rFonts w:ascii="GHEA Mariam" w:eastAsia="GHEA Mariam" w:hAnsi="GHEA Mariam" w:cs="GHEA Mariam"/>
          <w:sz w:val="24"/>
          <w:szCs w:val="24"/>
          <w:lang w:val="hy-AM"/>
        </w:rPr>
        <w:t xml:space="preserve">նի դատարանն իր դատական ակտում իրավամբ </w:t>
      </w:r>
      <w:r w:rsidR="005500BF" w:rsidRPr="00D57F8B">
        <w:rPr>
          <w:rFonts w:ascii="GHEA Mariam" w:eastAsia="GHEA Mariam" w:hAnsi="GHEA Mariam" w:cs="GHEA Mariam"/>
          <w:sz w:val="24"/>
          <w:szCs w:val="24"/>
          <w:lang w:val="hy-AM"/>
        </w:rPr>
        <w:t>արձանագրել</w:t>
      </w:r>
      <w:r w:rsidR="00E852EE" w:rsidRPr="00D57F8B">
        <w:rPr>
          <w:rFonts w:ascii="GHEA Mariam" w:eastAsia="GHEA Mariam" w:hAnsi="GHEA Mariam" w:cs="GHEA Mariam"/>
          <w:sz w:val="24"/>
          <w:szCs w:val="24"/>
          <w:lang w:val="hy-AM"/>
        </w:rPr>
        <w:t xml:space="preserve"> է, որ</w:t>
      </w:r>
      <w:r w:rsidR="00E852EE" w:rsidRPr="00D57F8B">
        <w:rPr>
          <w:rFonts w:ascii="GHEA Mariam" w:eastAsia="GHEA Mariam" w:hAnsi="GHEA Mariam" w:cs="GHEA Mariam"/>
          <w:i/>
          <w:iCs/>
          <w:sz w:val="24"/>
          <w:szCs w:val="24"/>
          <w:lang w:val="hy-AM"/>
        </w:rPr>
        <w:t xml:space="preserve"> </w:t>
      </w:r>
      <w:r w:rsidR="00E852EE" w:rsidRPr="00D57F8B">
        <w:rPr>
          <w:rFonts w:ascii="GHEA Mariam" w:eastAsia="GHEA Mariam" w:hAnsi="GHEA Mariam" w:cs="GHEA Mariam"/>
          <w:sz w:val="24"/>
          <w:szCs w:val="24"/>
          <w:lang w:val="hy-AM"/>
        </w:rPr>
        <w:t xml:space="preserve">Գեորգի Սաֆարյանը 2015 թվականի ապրիլի 13-ից մինչև 2015 թվականի հուլիսի 10-ն ընկած ժամանակահատվածում՝ 2 (երկու) ամիս 27 (քսանյոթ) օրը, Ռուսաստանի Դաշնությունում գտնվել է կալանքի տակ՝ սույն քրեական գործի շրջանակներում նրա նկատմամբ իրականացվող քրեական հետապնդման կապակցությամբ, մինչդեռ </w:t>
      </w:r>
      <w:r w:rsidR="00E852EE" w:rsidRPr="00D57F8B">
        <w:rPr>
          <w:rFonts w:ascii="GHEA Mariam" w:eastAsia="GHEA Mariam" w:hAnsi="GHEA Mariam" w:cs="GHEA Mariam"/>
          <w:b/>
          <w:bCs/>
          <w:i/>
          <w:iCs/>
          <w:sz w:val="24"/>
          <w:szCs w:val="24"/>
          <w:lang w:val="hy-AM"/>
        </w:rPr>
        <w:t>2015 թվականի հուլիսի 10-ին ժամանակավորապես ազատվել է իր նկատմամբ կիրառված հանձնման նպատակով կալանքից՝ ՌԴ քրեական օրենսգրքի 327-րդ հոդվածի 1-ին և 3-րդ մասերի հատկանիշներով հարուցված մեկ այլ քրեական գործի շրջանակներում նրա նկատմամբ որպես խափանման միջոց կալանավորում ընտրելու պատճառաբանությամբ:</w:t>
      </w:r>
      <w:r w:rsidR="00E852EE" w:rsidRPr="00D57F8B">
        <w:rPr>
          <w:rFonts w:ascii="GHEA Mariam" w:eastAsia="GHEA Mariam" w:hAnsi="GHEA Mariam" w:cs="GHEA Mariam"/>
          <w:sz w:val="24"/>
          <w:szCs w:val="24"/>
          <w:lang w:val="hy-AM"/>
        </w:rPr>
        <w:t xml:space="preserve"> Այնուհետև՝ Գեորգի Սաֆարյանի նկատմամբ 2016 թվականի փետրվարի 9-ին կրկին կիրառվել է հանձնման նպատակով կալանք, և նա Ռուսաստանի Դաշնությունում գտնվել է կալանքի տակ մինչև 2016 թվականի դեկտեմբերի 23-ը</w:t>
      </w:r>
      <w:r w:rsidR="00E852EE" w:rsidRPr="00D57F8B">
        <w:rPr>
          <w:rStyle w:val="FootnoteReference"/>
          <w:rFonts w:ascii="GHEA Mariam" w:eastAsia="GHEA Mariam" w:hAnsi="GHEA Mariam" w:cs="GHEA Mariam"/>
          <w:sz w:val="24"/>
          <w:szCs w:val="24"/>
          <w:lang w:val="hy-AM"/>
        </w:rPr>
        <w:footnoteReference w:id="10"/>
      </w:r>
      <w:r w:rsidR="00E852EE" w:rsidRPr="00D57F8B">
        <w:rPr>
          <w:rFonts w:ascii="GHEA Mariam" w:eastAsia="GHEA Mariam" w:hAnsi="GHEA Mariam" w:cs="GHEA Mariam"/>
          <w:sz w:val="24"/>
          <w:szCs w:val="24"/>
          <w:lang w:val="hy-AM"/>
        </w:rPr>
        <w:t>:</w:t>
      </w:r>
      <w:r w:rsidR="00A0618C" w:rsidRPr="00D57F8B">
        <w:rPr>
          <w:rFonts w:ascii="GHEA Mariam" w:eastAsia="GHEA Mariam" w:hAnsi="GHEA Mariam" w:cs="GHEA Mariam"/>
          <w:sz w:val="24"/>
          <w:szCs w:val="24"/>
          <w:lang w:val="hy-AM"/>
        </w:rPr>
        <w:t xml:space="preserve"> </w:t>
      </w:r>
    </w:p>
    <w:p w14:paraId="37A419EB" w14:textId="791D503B" w:rsidR="00965044" w:rsidRPr="00D57F8B" w:rsidRDefault="00500963" w:rsidP="00965044">
      <w:pPr>
        <w:pStyle w:val="BodyText"/>
        <w:spacing w:after="0" w:line="360" w:lineRule="auto"/>
        <w:ind w:leftChars="0" w:firstLineChars="0" w:firstLine="567"/>
        <w:jc w:val="both"/>
        <w:rPr>
          <w:rFonts w:ascii="GHEA Mariam" w:hAnsi="GHEA Mariam" w:cs="Times Armenian"/>
          <w:sz w:val="24"/>
          <w:szCs w:val="24"/>
          <w:lang w:val="hy-AM"/>
        </w:rPr>
      </w:pPr>
      <w:r w:rsidRPr="00D57F8B">
        <w:rPr>
          <w:rFonts w:ascii="GHEA Mariam" w:eastAsia="GHEA Mariam" w:hAnsi="GHEA Mariam" w:cs="GHEA Mariam"/>
          <w:sz w:val="24"/>
          <w:szCs w:val="24"/>
          <w:lang w:val="hy-AM"/>
        </w:rPr>
        <w:t xml:space="preserve">20. Այսպիսով, ընդհանրացնելով սույն որոշման </w:t>
      </w:r>
      <w:r w:rsidR="000A12E2" w:rsidRPr="00D57F8B">
        <w:rPr>
          <w:rFonts w:ascii="GHEA Mariam" w:eastAsia="GHEA Mariam" w:hAnsi="GHEA Mariam" w:cs="GHEA Mariam"/>
          <w:sz w:val="24"/>
          <w:szCs w:val="24"/>
          <w:lang w:val="hy-AM"/>
        </w:rPr>
        <w:t xml:space="preserve">18-19-րդ կետերում կատարված վերլուծությունը՝ </w:t>
      </w:r>
      <w:r w:rsidR="001362D8" w:rsidRPr="00D57F8B">
        <w:rPr>
          <w:rFonts w:ascii="GHEA Mariam" w:eastAsia="GHEA Mariam" w:hAnsi="GHEA Mariam" w:cs="GHEA Mariam"/>
          <w:sz w:val="24"/>
          <w:szCs w:val="24"/>
          <w:lang w:val="hy-AM"/>
        </w:rPr>
        <w:t xml:space="preserve">Վճռաբեկ դատարանն արձանագրում է, որ </w:t>
      </w:r>
      <w:r w:rsidRPr="00D57F8B">
        <w:rPr>
          <w:rFonts w:ascii="GHEA Mariam" w:hAnsi="GHEA Mariam" w:cs="Times Armenian"/>
          <w:sz w:val="24"/>
          <w:szCs w:val="24"/>
          <w:lang w:val="hy-AM"/>
        </w:rPr>
        <w:t xml:space="preserve">բողոքաբերների փաստարկներն առ այն, որ դատապարտյալ </w:t>
      </w:r>
      <w:r w:rsidRPr="00D57F8B">
        <w:rPr>
          <w:rFonts w:ascii="GHEA Mariam" w:eastAsia="GHEA Mariam" w:hAnsi="GHEA Mariam" w:cs="GHEA Mariam"/>
          <w:sz w:val="24"/>
          <w:szCs w:val="24"/>
          <w:lang w:val="hy-AM"/>
        </w:rPr>
        <w:t>Գ</w:t>
      </w:r>
      <w:r w:rsidR="009C29E1">
        <w:rPr>
          <w:rFonts w:ascii="GHEA Mariam" w:eastAsia="GHEA Mariam" w:hAnsi="GHEA Mariam" w:cs="GHEA Mariam"/>
          <w:sz w:val="24"/>
          <w:szCs w:val="24"/>
          <w:lang w:val="hy-AM"/>
        </w:rPr>
        <w:t xml:space="preserve">եորգի </w:t>
      </w:r>
      <w:r w:rsidRPr="00D57F8B">
        <w:rPr>
          <w:rFonts w:ascii="GHEA Mariam" w:eastAsia="GHEA Mariam" w:hAnsi="GHEA Mariam" w:cs="GHEA Mariam"/>
          <w:sz w:val="24"/>
          <w:szCs w:val="24"/>
          <w:lang w:val="hy-AM"/>
        </w:rPr>
        <w:t xml:space="preserve">Սաֆարյանի </w:t>
      </w:r>
      <w:r w:rsidRPr="00D57F8B">
        <w:rPr>
          <w:rFonts w:ascii="GHEA Mariam" w:hAnsi="GHEA Mariam"/>
          <w:sz w:val="24"/>
          <w:szCs w:val="24"/>
          <w:shd w:val="clear" w:color="auto" w:fill="FFFFFF"/>
          <w:lang w:val="hy-AM"/>
        </w:rPr>
        <w:t>նախնական կալանքի տակ գտնվելու ժամկետը վերջնական պատժի ժամկետին պետք է հաշվակցել՝ մեկ օրը հաշվելով մեկուկես օրվա դիմաց</w:t>
      </w:r>
      <w:r w:rsidRPr="00D57F8B">
        <w:rPr>
          <w:rFonts w:ascii="GHEA Mariam" w:eastAsia="GHEA Mariam" w:hAnsi="GHEA Mariam" w:cs="GHEA Mariam"/>
          <w:sz w:val="24"/>
          <w:szCs w:val="24"/>
          <w:lang w:val="hy-AM"/>
        </w:rPr>
        <w:t>,</w:t>
      </w:r>
      <w:r w:rsidRPr="00D57F8B">
        <w:rPr>
          <w:rFonts w:ascii="GHEA Mariam" w:hAnsi="GHEA Mariam" w:cs="Times Armenian"/>
          <w:sz w:val="24"/>
          <w:szCs w:val="24"/>
          <w:lang w:val="hy-AM"/>
        </w:rPr>
        <w:t xml:space="preserve"> իրավաչափ են։</w:t>
      </w:r>
    </w:p>
    <w:p w14:paraId="1FD74378" w14:textId="37490363" w:rsidR="00A43248" w:rsidRPr="00D57F8B" w:rsidRDefault="009C29E1" w:rsidP="00965044">
      <w:pPr>
        <w:pStyle w:val="BodyText"/>
        <w:spacing w:after="0" w:line="360" w:lineRule="auto"/>
        <w:ind w:leftChars="0" w:firstLineChars="0" w:firstLine="567"/>
        <w:jc w:val="both"/>
        <w:rPr>
          <w:rFonts w:ascii="GHEA Mariam" w:hAnsi="GHEA Mariam" w:cs="Times Armenian"/>
          <w:sz w:val="24"/>
          <w:szCs w:val="24"/>
          <w:lang w:val="hy-AM"/>
        </w:rPr>
      </w:pPr>
      <w:r>
        <w:rPr>
          <w:rFonts w:ascii="GHEA Mariam" w:eastAsia="GHEA Mariam" w:hAnsi="GHEA Mariam" w:cs="GHEA Mariam"/>
          <w:sz w:val="24"/>
          <w:szCs w:val="24"/>
          <w:lang w:val="hy-AM"/>
        </w:rPr>
        <w:lastRenderedPageBreak/>
        <w:t>21</w:t>
      </w:r>
      <w:r w:rsidRPr="009C29E1">
        <w:rPr>
          <w:rFonts w:ascii="GHEA Mariam" w:eastAsia="GHEA Mariam" w:hAnsi="GHEA Mariam" w:cs="GHEA Mariam"/>
          <w:sz w:val="24"/>
          <w:szCs w:val="24"/>
          <w:lang w:val="hy-AM"/>
        </w:rPr>
        <w:t xml:space="preserve">. </w:t>
      </w:r>
      <w:r w:rsidR="000A12E2" w:rsidRPr="00D57F8B">
        <w:rPr>
          <w:rFonts w:ascii="GHEA Mariam" w:eastAsia="GHEA Mariam" w:hAnsi="GHEA Mariam" w:cs="GHEA Mariam"/>
          <w:sz w:val="24"/>
          <w:szCs w:val="24"/>
          <w:lang w:val="hy-AM"/>
        </w:rPr>
        <w:t xml:space="preserve">Ամփոփելով վերոգրյալը՝ Վճռաբեկ դատարանը գտնում է, որ սույն գործով թույլ է տրվել </w:t>
      </w:r>
      <w:r w:rsidR="00DC53CF" w:rsidRPr="00D57F8B">
        <w:rPr>
          <w:rFonts w:ascii="GHEA Mariam" w:eastAsia="GHEA Mariam" w:hAnsi="GHEA Mariam" w:cs="GHEA Mariam"/>
          <w:sz w:val="24"/>
          <w:szCs w:val="24"/>
          <w:lang w:val="hy-AM"/>
        </w:rPr>
        <w:t xml:space="preserve">ՀՀ քրեական դատավարության 403-րդ հոդվածի 2-րդ մասի 2.1-րդ կետով </w:t>
      </w:r>
      <w:r w:rsidR="00DC53CF">
        <w:rPr>
          <w:rFonts w:ascii="GHEA Mariam" w:eastAsia="GHEA Mariam" w:hAnsi="GHEA Mariam" w:cs="GHEA Mariam"/>
          <w:sz w:val="24"/>
          <w:szCs w:val="24"/>
          <w:lang w:val="hy-AM"/>
        </w:rPr>
        <w:t xml:space="preserve">նախատեսված </w:t>
      </w:r>
      <w:r w:rsidR="00BD4C44" w:rsidRPr="00D57F8B">
        <w:rPr>
          <w:rFonts w:ascii="GHEA Mariam" w:eastAsia="GHEA Mariam" w:hAnsi="GHEA Mariam" w:cs="GHEA Mariam"/>
          <w:sz w:val="24"/>
          <w:szCs w:val="24"/>
          <w:lang w:val="hy-AM"/>
        </w:rPr>
        <w:t>հիմնարար խախտում</w:t>
      </w:r>
      <w:r w:rsidR="000A12E2" w:rsidRPr="00D57F8B">
        <w:rPr>
          <w:rFonts w:ascii="GHEA Mariam" w:eastAsia="GHEA Mariam" w:hAnsi="GHEA Mariam" w:cs="GHEA Mariam"/>
          <w:sz w:val="24"/>
          <w:szCs w:val="24"/>
          <w:lang w:val="hy-AM"/>
        </w:rPr>
        <w:t xml:space="preserve">, այն է՝ Գեորգի </w:t>
      </w:r>
      <w:r w:rsidR="00266169" w:rsidRPr="00D57F8B">
        <w:rPr>
          <w:rFonts w:ascii="GHEA Mariam" w:eastAsia="GHEA Mariam" w:hAnsi="GHEA Mariam" w:cs="GHEA Mariam"/>
          <w:sz w:val="24"/>
          <w:szCs w:val="24"/>
          <w:lang w:val="hy-AM"/>
        </w:rPr>
        <w:t>Ս</w:t>
      </w:r>
      <w:r w:rsidR="000A12E2" w:rsidRPr="00D57F8B">
        <w:rPr>
          <w:rFonts w:ascii="GHEA Mariam" w:eastAsia="GHEA Mariam" w:hAnsi="GHEA Mariam" w:cs="GHEA Mariam"/>
          <w:sz w:val="24"/>
          <w:szCs w:val="24"/>
          <w:lang w:val="hy-AM"/>
        </w:rPr>
        <w:t>աֆարյանի վիճակն այլ կերպ բարելավող օրենքին</w:t>
      </w:r>
      <w:r w:rsidR="00266169" w:rsidRPr="00D57F8B">
        <w:rPr>
          <w:rFonts w:ascii="GHEA Mariam" w:eastAsia="GHEA Mariam" w:hAnsi="GHEA Mariam" w:cs="GHEA Mariam"/>
          <w:sz w:val="24"/>
          <w:szCs w:val="24"/>
          <w:lang w:val="hy-AM"/>
        </w:rPr>
        <w:t xml:space="preserve">՝ </w:t>
      </w:r>
      <w:r w:rsidR="00D57F8B" w:rsidRPr="00D57F8B">
        <w:rPr>
          <w:rFonts w:ascii="GHEA Mariam" w:eastAsia="GHEA Mariam" w:hAnsi="GHEA Mariam" w:cs="Cambria Math"/>
          <w:bCs/>
          <w:sz w:val="24"/>
          <w:szCs w:val="24"/>
          <w:lang w:val="hy-AM"/>
        </w:rPr>
        <w:t xml:space="preserve">2003 թվականի օգոստոսի 1-ից գործողության մեջ դրված ՀՀ քրեական օրենսգրքի </w:t>
      </w:r>
      <w:r w:rsidR="00266169" w:rsidRPr="00D57F8B">
        <w:rPr>
          <w:rFonts w:ascii="GHEA Mariam" w:eastAsia="GHEA Mariam" w:hAnsi="GHEA Mariam" w:cs="GHEA Mariam"/>
          <w:sz w:val="24"/>
          <w:szCs w:val="24"/>
          <w:lang w:val="hy-AM"/>
        </w:rPr>
        <w:t>69-րդ հոդվածի 3-րդ մասին,</w:t>
      </w:r>
      <w:r w:rsidR="000A12E2" w:rsidRPr="00D57F8B">
        <w:rPr>
          <w:rFonts w:ascii="GHEA Mariam" w:eastAsia="GHEA Mariam" w:hAnsi="GHEA Mariam" w:cs="GHEA Mariam"/>
          <w:sz w:val="24"/>
          <w:szCs w:val="24"/>
          <w:lang w:val="hy-AM"/>
        </w:rPr>
        <w:t xml:space="preserve"> </w:t>
      </w:r>
      <w:r w:rsidR="00965044" w:rsidRPr="00D57F8B">
        <w:rPr>
          <w:rFonts w:ascii="GHEA Mariam" w:eastAsia="GHEA Mariam" w:hAnsi="GHEA Mariam" w:cs="GHEA Mariam"/>
          <w:sz w:val="24"/>
          <w:szCs w:val="24"/>
          <w:lang w:val="hy-AM"/>
        </w:rPr>
        <w:t xml:space="preserve">ՀՀ նախկին քրեական օրենսգրքի 13-րդ հոդվածով սահմանված կարգով </w:t>
      </w:r>
      <w:r w:rsidR="000A12E2" w:rsidRPr="00D57F8B">
        <w:rPr>
          <w:rFonts w:ascii="GHEA Mariam" w:eastAsia="GHEA Mariam" w:hAnsi="GHEA Mariam" w:cs="GHEA Mariam"/>
          <w:sz w:val="24"/>
          <w:szCs w:val="24"/>
          <w:lang w:val="hy-AM"/>
        </w:rPr>
        <w:t>հետադարձ ուժ չի տրվել</w:t>
      </w:r>
      <w:r w:rsidR="00965044" w:rsidRPr="00D57F8B">
        <w:rPr>
          <w:rFonts w:ascii="GHEA Mariam" w:eastAsia="GHEA Mariam" w:hAnsi="GHEA Mariam" w:cs="GHEA Mariam"/>
          <w:sz w:val="24"/>
          <w:szCs w:val="24"/>
          <w:lang w:val="hy-AM"/>
        </w:rPr>
        <w:t>, ինչ</w:t>
      </w:r>
      <w:r w:rsidR="00D57F8B" w:rsidRPr="00D57F8B">
        <w:rPr>
          <w:rFonts w:ascii="GHEA Mariam" w:eastAsia="GHEA Mariam" w:hAnsi="GHEA Mariam" w:cs="GHEA Mariam"/>
          <w:sz w:val="24"/>
          <w:szCs w:val="24"/>
          <w:lang w:val="hy-AM"/>
        </w:rPr>
        <w:t xml:space="preserve">ի արդյունքում մեղադրյալին վերագրվող հանցագործության համար նրա նկատմամբ նշանակված պատիժը սխալ է հաշվարկվել, </w:t>
      </w:r>
      <w:r w:rsidR="008C0E9D">
        <w:rPr>
          <w:rFonts w:ascii="GHEA Mariam" w:eastAsia="GHEA Mariam" w:hAnsi="GHEA Mariam" w:cs="GHEA Mariam"/>
          <w:sz w:val="24"/>
          <w:szCs w:val="24"/>
          <w:lang w:val="hy-AM"/>
        </w:rPr>
        <w:t>ինչը</w:t>
      </w:r>
      <w:r w:rsidR="00965044" w:rsidRPr="00D57F8B">
        <w:rPr>
          <w:rFonts w:ascii="GHEA Mariam" w:eastAsia="GHEA Mariam" w:hAnsi="GHEA Mariam" w:cs="GHEA Mariam"/>
          <w:sz w:val="24"/>
          <w:szCs w:val="24"/>
          <w:lang w:val="hy-AM"/>
        </w:rPr>
        <w:t xml:space="preserve"> հիմք է </w:t>
      </w:r>
      <w:r w:rsidR="005F2765" w:rsidRPr="00D57F8B">
        <w:rPr>
          <w:rFonts w:ascii="GHEA Mariam" w:eastAsia="GHEA Mariam" w:hAnsi="GHEA Mariam" w:cs="GHEA Mariam"/>
          <w:sz w:val="24"/>
          <w:szCs w:val="24"/>
          <w:lang w:val="hy-AM"/>
        </w:rPr>
        <w:t>Գ</w:t>
      </w:r>
      <w:r w:rsidR="00965044" w:rsidRPr="00D57F8B">
        <w:rPr>
          <w:rFonts w:ascii="GHEA Mariam" w:eastAsia="GHEA Mariam" w:hAnsi="GHEA Mariam" w:cs="Cambria Math"/>
          <w:sz w:val="24"/>
          <w:szCs w:val="24"/>
          <w:lang w:val="hy-AM"/>
        </w:rPr>
        <w:t>եորգի</w:t>
      </w:r>
      <w:r w:rsidR="005F2765" w:rsidRPr="00D57F8B">
        <w:rPr>
          <w:rFonts w:ascii="GHEA Mariam" w:eastAsia="GHEA Mariam" w:hAnsi="GHEA Mariam" w:cs="GHEA Mariam"/>
          <w:sz w:val="24"/>
          <w:szCs w:val="24"/>
          <w:lang w:val="hy-AM"/>
        </w:rPr>
        <w:t xml:space="preserve"> Սաֆարյանի վերաբերյալ ՀՀ Վճռաբեկ դատարանի՝ 2024 թվականի ապրիլի 17-ի որոշումը վերանայել</w:t>
      </w:r>
      <w:r w:rsidR="00965044" w:rsidRPr="00D57F8B">
        <w:rPr>
          <w:rFonts w:ascii="GHEA Mariam" w:eastAsia="GHEA Mariam" w:hAnsi="GHEA Mariam" w:cs="GHEA Mariam"/>
          <w:sz w:val="24"/>
          <w:szCs w:val="24"/>
          <w:lang w:val="hy-AM"/>
        </w:rPr>
        <w:t xml:space="preserve">ու և </w:t>
      </w:r>
      <w:r w:rsidR="005F2765" w:rsidRPr="00D57F8B">
        <w:rPr>
          <w:rFonts w:ascii="GHEA Mariam" w:eastAsia="GHEA Mariam" w:hAnsi="GHEA Mariam" w:cs="GHEA Mariam"/>
          <w:sz w:val="24"/>
          <w:szCs w:val="24"/>
          <w:lang w:val="hy-AM"/>
        </w:rPr>
        <w:t>ստորադաս դատարանների դատական ակտերը</w:t>
      </w:r>
      <w:r w:rsidR="0004482E">
        <w:rPr>
          <w:rFonts w:ascii="GHEA Mariam" w:eastAsia="GHEA Mariam" w:hAnsi="GHEA Mariam" w:cs="GHEA Mariam"/>
          <w:sz w:val="24"/>
          <w:szCs w:val="24"/>
          <w:lang w:val="hy-AM"/>
        </w:rPr>
        <w:t xml:space="preserve"> մասնակիորեն</w:t>
      </w:r>
      <w:r w:rsidR="00965044" w:rsidRPr="00D57F8B">
        <w:rPr>
          <w:rFonts w:ascii="GHEA Mariam" w:eastAsia="GHEA Mariam" w:hAnsi="GHEA Mariam" w:cs="GHEA Mariam"/>
          <w:sz w:val="24"/>
          <w:szCs w:val="24"/>
          <w:lang w:val="hy-AM"/>
        </w:rPr>
        <w:t xml:space="preserve"> բեկանելու համար</w:t>
      </w:r>
      <w:r w:rsidR="005F2765" w:rsidRPr="00D57F8B">
        <w:rPr>
          <w:rFonts w:ascii="GHEA Mariam" w:eastAsia="GHEA Mariam" w:hAnsi="GHEA Mariam" w:cs="GHEA Mariam"/>
          <w:sz w:val="24"/>
          <w:szCs w:val="24"/>
          <w:lang w:val="hy-AM"/>
        </w:rPr>
        <w:t xml:space="preserve">։ </w:t>
      </w:r>
    </w:p>
    <w:p w14:paraId="6183A0F3" w14:textId="77CD751F" w:rsidR="009D6165" w:rsidRPr="009C29E1" w:rsidRDefault="005F2765" w:rsidP="00BC66F4">
      <w:pPr>
        <w:pStyle w:val="BodyText"/>
        <w:spacing w:after="0" w:line="360" w:lineRule="auto"/>
        <w:ind w:leftChars="0" w:firstLineChars="0" w:firstLine="567"/>
        <w:jc w:val="both"/>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Մի</w:t>
      </w:r>
      <w:r w:rsidR="00782D9A" w:rsidRPr="00D57F8B">
        <w:rPr>
          <w:rFonts w:ascii="GHEA Mariam" w:eastAsia="GHEA Mariam" w:hAnsi="GHEA Mariam" w:cs="GHEA Mariam"/>
          <w:sz w:val="24"/>
          <w:szCs w:val="24"/>
          <w:lang w:val="hy-AM"/>
        </w:rPr>
        <w:t>ևնույն ժամանակ</w:t>
      </w:r>
      <w:r w:rsidR="00A91D34" w:rsidRPr="00D57F8B">
        <w:rPr>
          <w:rFonts w:ascii="GHEA Mariam" w:eastAsia="GHEA Mariam" w:hAnsi="GHEA Mariam" w:cs="GHEA Mariam"/>
          <w:sz w:val="24"/>
          <w:szCs w:val="24"/>
          <w:lang w:val="hy-AM"/>
        </w:rPr>
        <w:t xml:space="preserve">, </w:t>
      </w:r>
      <w:r w:rsidR="00965044" w:rsidRPr="00D57F8B">
        <w:rPr>
          <w:rFonts w:ascii="GHEA Mariam" w:eastAsia="GHEA Mariam" w:hAnsi="GHEA Mariam" w:cs="GHEA Mariam"/>
          <w:sz w:val="24"/>
          <w:szCs w:val="24"/>
          <w:lang w:val="hy-AM"/>
        </w:rPr>
        <w:t xml:space="preserve">Վճռաբեկ դատարանն ընդգծում է, որ </w:t>
      </w:r>
      <w:r w:rsidRPr="00D57F8B">
        <w:rPr>
          <w:rFonts w:ascii="GHEA Mariam" w:eastAsia="GHEA Mariam" w:hAnsi="GHEA Mariam" w:cs="GHEA Mariam"/>
          <w:sz w:val="24"/>
          <w:szCs w:val="24"/>
          <w:lang w:val="hy-AM"/>
        </w:rPr>
        <w:t xml:space="preserve">դատապարտյալ </w:t>
      </w:r>
      <w:r w:rsidRPr="00D57F8B">
        <w:rPr>
          <w:rFonts w:ascii="GHEA Mariam" w:eastAsia="Arial Unicode MS" w:hAnsi="GHEA Mariam" w:cs="Arial Unicode MS"/>
          <w:position w:val="0"/>
          <w:sz w:val="24"/>
          <w:szCs w:val="24"/>
          <w:u w:color="000000"/>
          <w:bdr w:val="nil"/>
          <w:lang w:val="hy-AM"/>
        </w:rPr>
        <w:t>Գեորգի Սաֆարյան</w:t>
      </w:r>
      <w:r w:rsidR="00965044" w:rsidRPr="00D57F8B">
        <w:rPr>
          <w:rFonts w:ascii="GHEA Mariam" w:eastAsia="Arial Unicode MS" w:hAnsi="GHEA Mariam" w:cs="Arial Unicode MS"/>
          <w:position w:val="0"/>
          <w:sz w:val="24"/>
          <w:szCs w:val="24"/>
          <w:u w:color="000000"/>
          <w:bdr w:val="nil"/>
          <w:lang w:val="hy-AM"/>
        </w:rPr>
        <w:t xml:space="preserve">ի՝ </w:t>
      </w:r>
      <w:r w:rsidR="00965044" w:rsidRPr="00D57F8B">
        <w:rPr>
          <w:rFonts w:ascii="GHEA Mariam" w:eastAsia="GHEA Mariam" w:hAnsi="GHEA Mariam" w:cs="GHEA Mariam"/>
          <w:b/>
          <w:bCs/>
          <w:sz w:val="24"/>
          <w:szCs w:val="24"/>
          <w:lang w:val="hy-AM"/>
        </w:rPr>
        <w:t>2016 թվականի դեկտեմբերի 23-ից մինչ</w:t>
      </w:r>
      <w:r w:rsidR="00BC66F4" w:rsidRPr="00D57F8B">
        <w:rPr>
          <w:rFonts w:ascii="GHEA Mariam" w:eastAsia="GHEA Mariam" w:hAnsi="GHEA Mariam" w:cs="GHEA Mariam"/>
          <w:b/>
          <w:bCs/>
          <w:sz w:val="24"/>
          <w:szCs w:val="24"/>
          <w:lang w:val="hy-AM"/>
        </w:rPr>
        <w:t>և</w:t>
      </w:r>
      <w:r w:rsidR="00965044" w:rsidRPr="00D57F8B">
        <w:rPr>
          <w:rFonts w:ascii="GHEA Mariam" w:eastAsia="GHEA Mariam" w:hAnsi="GHEA Mariam" w:cs="GHEA Mariam"/>
          <w:b/>
          <w:bCs/>
          <w:sz w:val="24"/>
          <w:szCs w:val="24"/>
          <w:lang w:val="hy-AM"/>
        </w:rPr>
        <w:t xml:space="preserve"> 2024 թվականի ապրիլի 17-ը </w:t>
      </w:r>
      <w:r w:rsidR="00965044" w:rsidRPr="00D57F8B">
        <w:rPr>
          <w:rFonts w:ascii="GHEA Mariam" w:eastAsia="Arial Unicode MS" w:hAnsi="GHEA Mariam" w:cs="Arial Unicode MS"/>
          <w:position w:val="0"/>
          <w:sz w:val="24"/>
          <w:szCs w:val="24"/>
          <w:u w:color="000000"/>
          <w:bdr w:val="nil"/>
          <w:lang w:val="hy-AM"/>
        </w:rPr>
        <w:t>նախնական կալանքի տակ գտնվելու ժամկետը</w:t>
      </w:r>
      <w:r w:rsidR="0004482E">
        <w:rPr>
          <w:rFonts w:ascii="GHEA Mariam" w:eastAsia="Arial Unicode MS" w:hAnsi="GHEA Mariam" w:cs="Arial Unicode MS"/>
          <w:position w:val="0"/>
          <w:sz w:val="24"/>
          <w:szCs w:val="24"/>
          <w:u w:color="000000"/>
          <w:bdr w:val="nil"/>
          <w:lang w:val="hy-AM"/>
        </w:rPr>
        <w:t xml:space="preserve">՝ 7 </w:t>
      </w:r>
      <w:r w:rsidR="0004482E" w:rsidRPr="0004482E">
        <w:rPr>
          <w:rFonts w:ascii="GHEA Mariam" w:eastAsia="Arial Unicode MS" w:hAnsi="GHEA Mariam" w:cs="Arial Unicode MS"/>
          <w:position w:val="0"/>
          <w:sz w:val="24"/>
          <w:szCs w:val="24"/>
          <w:u w:color="000000"/>
          <w:bdr w:val="nil"/>
          <w:lang w:val="hy-AM"/>
        </w:rPr>
        <w:t>(</w:t>
      </w:r>
      <w:r w:rsidR="0004482E">
        <w:rPr>
          <w:rFonts w:ascii="GHEA Mariam" w:eastAsia="Arial Unicode MS" w:hAnsi="GHEA Mariam" w:cs="Arial Unicode MS"/>
          <w:position w:val="0"/>
          <w:sz w:val="24"/>
          <w:szCs w:val="24"/>
          <w:u w:color="000000"/>
          <w:bdr w:val="nil"/>
          <w:lang w:val="hy-AM"/>
        </w:rPr>
        <w:t>յոթ</w:t>
      </w:r>
      <w:r w:rsidR="0004482E" w:rsidRPr="0004482E">
        <w:rPr>
          <w:rFonts w:ascii="GHEA Mariam" w:eastAsia="Arial Unicode MS" w:hAnsi="GHEA Mariam" w:cs="Arial Unicode MS"/>
          <w:position w:val="0"/>
          <w:sz w:val="24"/>
          <w:szCs w:val="24"/>
          <w:u w:color="000000"/>
          <w:bdr w:val="nil"/>
          <w:lang w:val="hy-AM"/>
        </w:rPr>
        <w:t>)</w:t>
      </w:r>
      <w:r w:rsidR="0004482E">
        <w:rPr>
          <w:rFonts w:ascii="GHEA Mariam" w:eastAsia="Arial Unicode MS" w:hAnsi="GHEA Mariam" w:cs="Arial Unicode MS"/>
          <w:position w:val="0"/>
          <w:sz w:val="24"/>
          <w:szCs w:val="24"/>
          <w:u w:color="000000"/>
          <w:bdr w:val="nil"/>
          <w:lang w:val="hy-AM"/>
        </w:rPr>
        <w:t xml:space="preserve"> տարի 3 </w:t>
      </w:r>
      <w:r w:rsidR="0004482E" w:rsidRPr="0004482E">
        <w:rPr>
          <w:rFonts w:ascii="GHEA Mariam" w:eastAsia="Arial Unicode MS" w:hAnsi="GHEA Mariam" w:cs="Arial Unicode MS"/>
          <w:position w:val="0"/>
          <w:sz w:val="24"/>
          <w:szCs w:val="24"/>
          <w:u w:color="000000"/>
          <w:bdr w:val="nil"/>
          <w:lang w:val="hy-AM"/>
        </w:rPr>
        <w:t>(</w:t>
      </w:r>
      <w:r w:rsidR="0004482E">
        <w:rPr>
          <w:rFonts w:ascii="GHEA Mariam" w:eastAsia="Arial Unicode MS" w:hAnsi="GHEA Mariam" w:cs="Arial Unicode MS"/>
          <w:position w:val="0"/>
          <w:sz w:val="24"/>
          <w:szCs w:val="24"/>
          <w:u w:color="000000"/>
          <w:bdr w:val="nil"/>
          <w:lang w:val="hy-AM"/>
        </w:rPr>
        <w:t>երեք</w:t>
      </w:r>
      <w:r w:rsidR="0004482E" w:rsidRPr="0004482E">
        <w:rPr>
          <w:rFonts w:ascii="GHEA Mariam" w:eastAsia="Arial Unicode MS" w:hAnsi="GHEA Mariam" w:cs="Arial Unicode MS"/>
          <w:position w:val="0"/>
          <w:sz w:val="24"/>
          <w:szCs w:val="24"/>
          <w:u w:color="000000"/>
          <w:bdr w:val="nil"/>
          <w:lang w:val="hy-AM"/>
        </w:rPr>
        <w:t>)</w:t>
      </w:r>
      <w:r w:rsidR="0004482E">
        <w:rPr>
          <w:rFonts w:ascii="GHEA Mariam" w:eastAsia="Arial Unicode MS" w:hAnsi="GHEA Mariam" w:cs="Arial Unicode MS"/>
          <w:position w:val="0"/>
          <w:sz w:val="24"/>
          <w:szCs w:val="24"/>
          <w:u w:color="000000"/>
          <w:bdr w:val="nil"/>
          <w:lang w:val="hy-AM"/>
        </w:rPr>
        <w:t xml:space="preserve"> ամիս 2</w:t>
      </w:r>
      <w:r w:rsidR="009825F8">
        <w:rPr>
          <w:rFonts w:ascii="GHEA Mariam" w:eastAsia="Arial Unicode MS" w:hAnsi="GHEA Mariam" w:cs="Arial Unicode MS"/>
          <w:position w:val="0"/>
          <w:sz w:val="24"/>
          <w:szCs w:val="24"/>
          <w:u w:color="000000"/>
          <w:bdr w:val="nil"/>
          <w:lang w:val="hy-AM"/>
        </w:rPr>
        <w:t>5</w:t>
      </w:r>
      <w:r w:rsidR="0004482E">
        <w:rPr>
          <w:rFonts w:ascii="GHEA Mariam" w:eastAsia="Arial Unicode MS" w:hAnsi="GHEA Mariam" w:cs="Arial Unicode MS"/>
          <w:position w:val="0"/>
          <w:sz w:val="24"/>
          <w:szCs w:val="24"/>
          <w:u w:color="000000"/>
          <w:bdr w:val="nil"/>
          <w:lang w:val="hy-AM"/>
        </w:rPr>
        <w:t xml:space="preserve"> </w:t>
      </w:r>
      <w:r w:rsidR="0004482E" w:rsidRPr="0004482E">
        <w:rPr>
          <w:rFonts w:ascii="GHEA Mariam" w:eastAsia="Arial Unicode MS" w:hAnsi="GHEA Mariam" w:cs="Arial Unicode MS"/>
          <w:position w:val="0"/>
          <w:sz w:val="24"/>
          <w:szCs w:val="24"/>
          <w:u w:color="000000"/>
          <w:bdr w:val="nil"/>
          <w:lang w:val="hy-AM"/>
        </w:rPr>
        <w:t>(</w:t>
      </w:r>
      <w:r w:rsidR="0004482E">
        <w:rPr>
          <w:rFonts w:ascii="GHEA Mariam" w:eastAsia="Arial Unicode MS" w:hAnsi="GHEA Mariam" w:cs="Arial Unicode MS"/>
          <w:position w:val="0"/>
          <w:sz w:val="24"/>
          <w:szCs w:val="24"/>
          <w:u w:color="000000"/>
          <w:bdr w:val="nil"/>
          <w:lang w:val="hy-AM"/>
        </w:rPr>
        <w:t>քսան</w:t>
      </w:r>
      <w:r w:rsidR="009825F8">
        <w:rPr>
          <w:rFonts w:ascii="GHEA Mariam" w:eastAsia="Arial Unicode MS" w:hAnsi="GHEA Mariam" w:cs="Arial Unicode MS"/>
          <w:position w:val="0"/>
          <w:sz w:val="24"/>
          <w:szCs w:val="24"/>
          <w:u w:color="000000"/>
          <w:bdr w:val="nil"/>
          <w:lang w:val="hy-AM"/>
        </w:rPr>
        <w:t>հինգ</w:t>
      </w:r>
      <w:r w:rsidR="0004482E" w:rsidRPr="0004482E">
        <w:rPr>
          <w:rFonts w:ascii="GHEA Mariam" w:eastAsia="Arial Unicode MS" w:hAnsi="GHEA Mariam" w:cs="Arial Unicode MS"/>
          <w:position w:val="0"/>
          <w:sz w:val="24"/>
          <w:szCs w:val="24"/>
          <w:u w:color="000000"/>
          <w:bdr w:val="nil"/>
          <w:lang w:val="hy-AM"/>
        </w:rPr>
        <w:t>)</w:t>
      </w:r>
      <w:r w:rsidR="0004482E">
        <w:rPr>
          <w:rFonts w:ascii="GHEA Mariam" w:eastAsia="Arial Unicode MS" w:hAnsi="GHEA Mariam" w:cs="Arial Unicode MS"/>
          <w:position w:val="0"/>
          <w:sz w:val="24"/>
          <w:szCs w:val="24"/>
          <w:u w:color="000000"/>
          <w:bdr w:val="nil"/>
          <w:lang w:val="hy-AM"/>
        </w:rPr>
        <w:t xml:space="preserve"> օրը,</w:t>
      </w:r>
      <w:r w:rsidR="00965044" w:rsidRPr="00D57F8B">
        <w:rPr>
          <w:rFonts w:ascii="GHEA Mariam" w:eastAsia="Arial Unicode MS" w:hAnsi="GHEA Mariam" w:cs="Arial Unicode MS"/>
          <w:position w:val="0"/>
          <w:sz w:val="24"/>
          <w:szCs w:val="24"/>
          <w:u w:color="000000"/>
          <w:bdr w:val="nil"/>
          <w:lang w:val="hy-AM"/>
        </w:rPr>
        <w:t xml:space="preserve"> </w:t>
      </w:r>
      <w:r w:rsidR="00BC66F4" w:rsidRPr="00D57F8B">
        <w:rPr>
          <w:rFonts w:ascii="GHEA Mariam" w:eastAsia="GHEA Mariam" w:hAnsi="GHEA Mariam" w:cs="GHEA Mariam"/>
          <w:sz w:val="24"/>
          <w:szCs w:val="24"/>
          <w:lang w:val="hy-AM"/>
        </w:rPr>
        <w:t>նրա նկատմամբ նշանակված պատժին</w:t>
      </w:r>
      <w:r w:rsidR="00BC66F4" w:rsidRPr="00D57F8B">
        <w:rPr>
          <w:rFonts w:ascii="GHEA Mariam" w:eastAsia="Arial Unicode MS" w:hAnsi="GHEA Mariam" w:cs="Arial Unicode MS"/>
          <w:position w:val="0"/>
          <w:sz w:val="24"/>
          <w:szCs w:val="24"/>
          <w:u w:color="000000"/>
          <w:bdr w:val="nil"/>
          <w:lang w:val="hy-AM"/>
        </w:rPr>
        <w:t xml:space="preserve"> հաշվակցելու դեպքում</w:t>
      </w:r>
      <w:r w:rsidR="00BC66F4" w:rsidRPr="00D57F8B">
        <w:rPr>
          <w:rFonts w:ascii="GHEA Mariam" w:eastAsia="GHEA Mariam" w:hAnsi="GHEA Mariam" w:cs="GHEA Mariam"/>
          <w:sz w:val="24"/>
          <w:szCs w:val="24"/>
          <w:lang w:val="hy-AM"/>
        </w:rPr>
        <w:t xml:space="preserve">՝ մեկ օրը հաշվելով մեկուկես օրվա դիմաց, </w:t>
      </w:r>
      <w:r w:rsidR="0004482E">
        <w:rPr>
          <w:rFonts w:ascii="GHEA Mariam" w:eastAsia="GHEA Mariam" w:hAnsi="GHEA Mariam" w:cs="GHEA Mariam"/>
          <w:sz w:val="24"/>
          <w:szCs w:val="24"/>
          <w:lang w:val="hy-AM"/>
        </w:rPr>
        <w:t>ինչպես նաև հաշվի առնելով</w:t>
      </w:r>
      <w:r w:rsidR="00C73665">
        <w:rPr>
          <w:rFonts w:ascii="GHEA Mariam" w:eastAsia="GHEA Mariam" w:hAnsi="GHEA Mariam" w:cs="GHEA Mariam"/>
          <w:sz w:val="24"/>
          <w:szCs w:val="24"/>
          <w:lang w:val="hy-AM"/>
        </w:rPr>
        <w:t xml:space="preserve">, որ </w:t>
      </w:r>
      <w:r w:rsidR="00C73665" w:rsidRPr="00D57F8B">
        <w:rPr>
          <w:rFonts w:ascii="GHEA Mariam" w:eastAsia="Arial Unicode MS" w:hAnsi="GHEA Mariam" w:cs="Arial Unicode MS"/>
          <w:position w:val="0"/>
          <w:sz w:val="24"/>
          <w:szCs w:val="24"/>
          <w:u w:color="000000"/>
          <w:bdr w:val="nil"/>
          <w:lang w:val="hy-AM"/>
        </w:rPr>
        <w:t>Գեորգի Սաֆարյանի</w:t>
      </w:r>
      <w:r w:rsidR="00C73665">
        <w:rPr>
          <w:rFonts w:ascii="GHEA Mariam" w:eastAsia="Arial Unicode MS" w:hAnsi="GHEA Mariam" w:cs="Arial Unicode MS"/>
          <w:position w:val="0"/>
          <w:sz w:val="24"/>
          <w:szCs w:val="24"/>
          <w:u w:color="000000"/>
          <w:bdr w:val="nil"/>
          <w:lang w:val="hy-AM"/>
        </w:rPr>
        <w:t xml:space="preserve"> պատժի ժամկետի սկիզբը հաշվարկվում է</w:t>
      </w:r>
      <w:r w:rsidR="00C73665">
        <w:rPr>
          <w:rFonts w:ascii="GHEA Mariam" w:eastAsia="GHEA Mariam" w:hAnsi="GHEA Mariam" w:cs="GHEA Mariam"/>
          <w:sz w:val="24"/>
          <w:szCs w:val="24"/>
          <w:lang w:val="hy-AM"/>
        </w:rPr>
        <w:t xml:space="preserve"> 2016 թվականի փետրվարի 9-ից, </w:t>
      </w:r>
      <w:r w:rsidR="00BC66F4" w:rsidRPr="00D57F8B">
        <w:rPr>
          <w:rFonts w:ascii="GHEA Mariam" w:eastAsia="GHEA Mariam" w:hAnsi="GHEA Mariam" w:cs="GHEA Mariam"/>
          <w:sz w:val="24"/>
          <w:szCs w:val="24"/>
          <w:lang w:val="hy-AM"/>
        </w:rPr>
        <w:t xml:space="preserve">ստացվում է, որ այն ավելին է, քան </w:t>
      </w:r>
      <w:r w:rsidRPr="00D57F8B">
        <w:rPr>
          <w:rFonts w:ascii="GHEA Mariam" w:eastAsia="Arial Unicode MS" w:hAnsi="GHEA Mariam" w:cs="Arial Unicode MS"/>
          <w:position w:val="0"/>
          <w:sz w:val="24"/>
          <w:szCs w:val="24"/>
          <w:u w:color="000000"/>
          <w:bdr w:val="nil"/>
          <w:lang w:val="hy-AM"/>
        </w:rPr>
        <w:t>նրա նկատմամբ նշանակված</w:t>
      </w:r>
      <w:r w:rsidR="00C73665" w:rsidRPr="00C73665">
        <w:rPr>
          <w:rFonts w:ascii="GHEA Mariam" w:eastAsia="Arial Unicode MS" w:hAnsi="GHEA Mariam" w:cs="Arial Unicode MS"/>
          <w:position w:val="0"/>
          <w:sz w:val="24"/>
          <w:szCs w:val="24"/>
          <w:u w:color="000000"/>
          <w:bdr w:val="nil"/>
          <w:lang w:val="hy-AM"/>
        </w:rPr>
        <w:t xml:space="preserve"> </w:t>
      </w:r>
      <w:r w:rsidR="00C73665" w:rsidRPr="00D57F8B">
        <w:rPr>
          <w:rFonts w:ascii="GHEA Mariam" w:eastAsia="Arial Unicode MS" w:hAnsi="GHEA Mariam" w:cs="Arial Unicode MS"/>
          <w:position w:val="0"/>
          <w:sz w:val="24"/>
          <w:szCs w:val="24"/>
          <w:u w:color="000000"/>
          <w:bdr w:val="nil"/>
          <w:lang w:val="hy-AM"/>
        </w:rPr>
        <w:t>պատիժը</w:t>
      </w:r>
      <w:r w:rsidR="00C73665">
        <w:rPr>
          <w:rFonts w:ascii="GHEA Mariam" w:eastAsia="Arial Unicode MS" w:hAnsi="GHEA Mariam" w:cs="Arial Unicode MS"/>
          <w:position w:val="0"/>
          <w:sz w:val="24"/>
          <w:szCs w:val="24"/>
          <w:u w:color="000000"/>
          <w:bdr w:val="nil"/>
          <w:lang w:val="hy-AM"/>
        </w:rPr>
        <w:t xml:space="preserve">՝ 9 </w:t>
      </w:r>
      <w:r w:rsidR="00C73665" w:rsidRPr="00C73665">
        <w:rPr>
          <w:rFonts w:ascii="GHEA Mariam" w:eastAsia="Arial Unicode MS" w:hAnsi="GHEA Mariam" w:cs="Arial Unicode MS"/>
          <w:position w:val="0"/>
          <w:sz w:val="24"/>
          <w:szCs w:val="24"/>
          <w:u w:color="000000"/>
          <w:bdr w:val="nil"/>
          <w:lang w:val="hy-AM"/>
        </w:rPr>
        <w:t>(</w:t>
      </w:r>
      <w:r w:rsidR="00C73665">
        <w:rPr>
          <w:rFonts w:ascii="GHEA Mariam" w:eastAsia="Arial Unicode MS" w:hAnsi="GHEA Mariam" w:cs="Arial Unicode MS"/>
          <w:position w:val="0"/>
          <w:sz w:val="24"/>
          <w:szCs w:val="24"/>
          <w:u w:color="000000"/>
          <w:bdr w:val="nil"/>
          <w:lang w:val="hy-AM"/>
        </w:rPr>
        <w:t>ինը</w:t>
      </w:r>
      <w:r w:rsidR="00C73665" w:rsidRPr="00C73665">
        <w:rPr>
          <w:rFonts w:ascii="GHEA Mariam" w:eastAsia="Arial Unicode MS" w:hAnsi="GHEA Mariam" w:cs="Arial Unicode MS"/>
          <w:position w:val="0"/>
          <w:sz w:val="24"/>
          <w:szCs w:val="24"/>
          <w:u w:color="000000"/>
          <w:bdr w:val="nil"/>
          <w:lang w:val="hy-AM"/>
        </w:rPr>
        <w:t>)</w:t>
      </w:r>
      <w:r w:rsidR="00C73665">
        <w:rPr>
          <w:rFonts w:ascii="GHEA Mariam" w:eastAsia="Arial Unicode MS" w:hAnsi="GHEA Mariam" w:cs="Arial Unicode MS"/>
          <w:position w:val="0"/>
          <w:sz w:val="24"/>
          <w:szCs w:val="24"/>
          <w:u w:color="000000"/>
          <w:bdr w:val="nil"/>
          <w:lang w:val="hy-AM"/>
        </w:rPr>
        <w:t xml:space="preserve"> տարի 9 </w:t>
      </w:r>
      <w:r w:rsidR="00C73665" w:rsidRPr="00C73665">
        <w:rPr>
          <w:rFonts w:ascii="GHEA Mariam" w:eastAsia="Arial Unicode MS" w:hAnsi="GHEA Mariam" w:cs="Arial Unicode MS"/>
          <w:position w:val="0"/>
          <w:sz w:val="24"/>
          <w:szCs w:val="24"/>
          <w:u w:color="000000"/>
          <w:bdr w:val="nil"/>
          <w:lang w:val="hy-AM"/>
        </w:rPr>
        <w:t>(</w:t>
      </w:r>
      <w:r w:rsidR="00C73665">
        <w:rPr>
          <w:rFonts w:ascii="GHEA Mariam" w:eastAsia="Arial Unicode MS" w:hAnsi="GHEA Mariam" w:cs="Arial Unicode MS"/>
          <w:position w:val="0"/>
          <w:sz w:val="24"/>
          <w:szCs w:val="24"/>
          <w:u w:color="000000"/>
          <w:bdr w:val="nil"/>
          <w:lang w:val="hy-AM"/>
        </w:rPr>
        <w:t>ինը</w:t>
      </w:r>
      <w:r w:rsidR="00C73665" w:rsidRPr="00C73665">
        <w:rPr>
          <w:rFonts w:ascii="GHEA Mariam" w:eastAsia="Arial Unicode MS" w:hAnsi="GHEA Mariam" w:cs="Arial Unicode MS"/>
          <w:position w:val="0"/>
          <w:sz w:val="24"/>
          <w:szCs w:val="24"/>
          <w:u w:color="000000"/>
          <w:bdr w:val="nil"/>
          <w:lang w:val="hy-AM"/>
        </w:rPr>
        <w:t>)</w:t>
      </w:r>
      <w:r w:rsidR="00C73665">
        <w:rPr>
          <w:rFonts w:ascii="GHEA Mariam" w:eastAsia="Arial Unicode MS" w:hAnsi="GHEA Mariam" w:cs="Arial Unicode MS"/>
          <w:position w:val="0"/>
          <w:sz w:val="24"/>
          <w:szCs w:val="24"/>
          <w:u w:color="000000"/>
          <w:bdr w:val="nil"/>
          <w:lang w:val="hy-AM"/>
        </w:rPr>
        <w:t xml:space="preserve"> ամիս 3 </w:t>
      </w:r>
      <w:r w:rsidR="00C73665" w:rsidRPr="00C73665">
        <w:rPr>
          <w:rFonts w:ascii="GHEA Mariam" w:eastAsia="Arial Unicode MS" w:hAnsi="GHEA Mariam" w:cs="Arial Unicode MS"/>
          <w:position w:val="0"/>
          <w:sz w:val="24"/>
          <w:szCs w:val="24"/>
          <w:u w:color="000000"/>
          <w:bdr w:val="nil"/>
          <w:lang w:val="hy-AM"/>
        </w:rPr>
        <w:t>(</w:t>
      </w:r>
      <w:r w:rsidR="00C73665">
        <w:rPr>
          <w:rFonts w:ascii="GHEA Mariam" w:eastAsia="Arial Unicode MS" w:hAnsi="GHEA Mariam" w:cs="Arial Unicode MS"/>
          <w:position w:val="0"/>
          <w:sz w:val="24"/>
          <w:szCs w:val="24"/>
          <w:u w:color="000000"/>
          <w:bdr w:val="nil"/>
          <w:lang w:val="hy-AM"/>
        </w:rPr>
        <w:t>երեք</w:t>
      </w:r>
      <w:r w:rsidR="00C73665" w:rsidRPr="00C73665">
        <w:rPr>
          <w:rFonts w:ascii="GHEA Mariam" w:eastAsia="Arial Unicode MS" w:hAnsi="GHEA Mariam" w:cs="Arial Unicode MS"/>
          <w:position w:val="0"/>
          <w:sz w:val="24"/>
          <w:szCs w:val="24"/>
          <w:u w:color="000000"/>
          <w:bdr w:val="nil"/>
          <w:lang w:val="hy-AM"/>
        </w:rPr>
        <w:t>)</w:t>
      </w:r>
      <w:r w:rsidR="00C73665">
        <w:rPr>
          <w:rFonts w:ascii="GHEA Mariam" w:eastAsia="Arial Unicode MS" w:hAnsi="GHEA Mariam" w:cs="Arial Unicode MS"/>
          <w:position w:val="0"/>
          <w:sz w:val="24"/>
          <w:szCs w:val="24"/>
          <w:u w:color="000000"/>
          <w:bdr w:val="nil"/>
          <w:lang w:val="hy-AM"/>
        </w:rPr>
        <w:t xml:space="preserve"> օր ժամկետով ազատազրկումը</w:t>
      </w:r>
      <w:r w:rsidRPr="00D57F8B">
        <w:rPr>
          <w:rFonts w:ascii="GHEA Mariam" w:eastAsia="Arial Unicode MS" w:hAnsi="GHEA Mariam" w:cs="Arial Unicode MS"/>
          <w:position w:val="0"/>
          <w:sz w:val="24"/>
          <w:szCs w:val="24"/>
          <w:u w:color="000000"/>
          <w:bdr w:val="nil"/>
          <w:lang w:val="hy-AM"/>
        </w:rPr>
        <w:t>, ուստի</w:t>
      </w:r>
      <w:r w:rsidR="000103CE" w:rsidRPr="00D57F8B">
        <w:rPr>
          <w:rFonts w:ascii="GHEA Mariam" w:eastAsia="Arial Unicode MS" w:hAnsi="GHEA Mariam" w:cs="Arial Unicode MS"/>
          <w:position w:val="0"/>
          <w:sz w:val="24"/>
          <w:szCs w:val="24"/>
          <w:u w:color="000000"/>
          <w:bdr w:val="nil"/>
          <w:lang w:val="hy-AM"/>
        </w:rPr>
        <w:t xml:space="preserve"> </w:t>
      </w:r>
      <w:r w:rsidR="00BC66F4" w:rsidRPr="00D57F8B">
        <w:rPr>
          <w:rFonts w:ascii="GHEA Mariam" w:eastAsia="Arial Unicode MS" w:hAnsi="GHEA Mariam" w:cs="Arial Unicode MS"/>
          <w:position w:val="0"/>
          <w:sz w:val="24"/>
          <w:szCs w:val="24"/>
          <w:u w:color="000000"/>
          <w:bdr w:val="nil"/>
          <w:lang w:val="hy-AM"/>
        </w:rPr>
        <w:t>Գեորգի Սաֆարյանի</w:t>
      </w:r>
      <w:r w:rsidR="00BC66F4" w:rsidRPr="00D57F8B">
        <w:rPr>
          <w:rFonts w:ascii="GHEA Mariam" w:hAnsi="GHEA Mariam"/>
          <w:sz w:val="24"/>
          <w:szCs w:val="24"/>
          <w:lang w:val="hy-AM"/>
        </w:rPr>
        <w:t xml:space="preserve"> կողմից պատիժը պետք է համարել կրած և նրան </w:t>
      </w:r>
      <w:proofErr w:type="spellStart"/>
      <w:r w:rsidR="00BC66F4" w:rsidRPr="00D57F8B">
        <w:rPr>
          <w:rFonts w:ascii="GHEA Mariam" w:hAnsi="GHEA Mariam"/>
          <w:sz w:val="24"/>
          <w:szCs w:val="24"/>
          <w:lang w:val="fr-FR"/>
        </w:rPr>
        <w:t>անհապաղ</w:t>
      </w:r>
      <w:proofErr w:type="spellEnd"/>
      <w:r w:rsidR="00BC66F4" w:rsidRPr="00D57F8B">
        <w:rPr>
          <w:rFonts w:ascii="GHEA Mariam" w:hAnsi="GHEA Mariam"/>
          <w:sz w:val="24"/>
          <w:szCs w:val="24"/>
          <w:lang w:val="fr-FR"/>
        </w:rPr>
        <w:t xml:space="preserve"> </w:t>
      </w:r>
      <w:proofErr w:type="spellStart"/>
      <w:r w:rsidR="00BC66F4" w:rsidRPr="00D57F8B">
        <w:rPr>
          <w:rFonts w:ascii="GHEA Mariam" w:hAnsi="GHEA Mariam"/>
          <w:sz w:val="24"/>
          <w:szCs w:val="24"/>
          <w:lang w:val="fr-FR"/>
        </w:rPr>
        <w:t>ազատ</w:t>
      </w:r>
      <w:proofErr w:type="spellEnd"/>
      <w:r w:rsidR="00BC66F4" w:rsidRPr="00D57F8B">
        <w:rPr>
          <w:rFonts w:ascii="GHEA Mariam" w:hAnsi="GHEA Mariam"/>
          <w:sz w:val="24"/>
          <w:szCs w:val="24"/>
          <w:lang w:val="fr-FR"/>
        </w:rPr>
        <w:t xml:space="preserve"> </w:t>
      </w:r>
      <w:proofErr w:type="spellStart"/>
      <w:r w:rsidR="00BC66F4" w:rsidRPr="00D57F8B">
        <w:rPr>
          <w:rFonts w:ascii="GHEA Mariam" w:hAnsi="GHEA Mariam"/>
          <w:sz w:val="24"/>
          <w:szCs w:val="24"/>
          <w:lang w:val="fr-FR"/>
        </w:rPr>
        <w:t>արձակել</w:t>
      </w:r>
      <w:proofErr w:type="spellEnd"/>
      <w:r w:rsidR="00FF4232">
        <w:rPr>
          <w:rStyle w:val="FootnoteReference"/>
          <w:rFonts w:ascii="GHEA Mariam" w:hAnsi="GHEA Mariam"/>
          <w:sz w:val="24"/>
          <w:szCs w:val="24"/>
          <w:lang w:val="fr-FR"/>
        </w:rPr>
        <w:footnoteReference w:id="11"/>
      </w:r>
      <w:r w:rsidR="009C29E1">
        <w:rPr>
          <w:rFonts w:ascii="GHEA Mariam" w:hAnsi="GHEA Mariam"/>
          <w:sz w:val="24"/>
          <w:szCs w:val="24"/>
          <w:lang w:val="hy-AM"/>
        </w:rPr>
        <w:t>։</w:t>
      </w:r>
    </w:p>
    <w:p w14:paraId="29F51150" w14:textId="00BB9048" w:rsidR="00860C9D" w:rsidRPr="00D57F8B" w:rsidRDefault="00860C9D" w:rsidP="002329B4">
      <w:pPr>
        <w:pBdr>
          <w:top w:val="nil"/>
          <w:left w:val="nil"/>
          <w:bottom w:val="nil"/>
          <w:right w:val="nil"/>
          <w:between w:val="nil"/>
          <w:bar w:val="nil"/>
        </w:pBdr>
        <w:spacing w:line="360" w:lineRule="auto"/>
        <w:ind w:leftChars="0" w:firstLineChars="0" w:firstLine="567"/>
        <w:contextualSpacing/>
        <w:jc w:val="both"/>
        <w:rPr>
          <w:rFonts w:ascii="GHEA Mariam" w:eastAsia="Arial Unicode MS" w:hAnsi="GHEA Mariam" w:cs="Arial Unicode MS"/>
          <w:position w:val="0"/>
          <w:sz w:val="24"/>
          <w:szCs w:val="24"/>
          <w:bdr w:val="nil"/>
          <w:shd w:val="clear" w:color="auto" w:fill="FFFFFF"/>
          <w:lang w:val="pt-PT"/>
        </w:rPr>
      </w:pPr>
      <w:r w:rsidRPr="00D57F8B">
        <w:rPr>
          <w:rFonts w:ascii="GHEA Mariam" w:eastAsia="Arial Unicode MS" w:hAnsi="GHEA Mariam" w:cs="Arial Unicode MS"/>
          <w:position w:val="0"/>
          <w:sz w:val="24"/>
          <w:szCs w:val="24"/>
          <w:u w:color="000000"/>
          <w:bdr w:val="nil"/>
          <w:shd w:val="clear" w:color="auto" w:fill="FFFFFF"/>
          <w:lang w:val="pt-PT"/>
        </w:rPr>
        <w:t>Ելնելով վերոգրյալից և ղեկավարվելով Հայաստանի Հանրապետության Սահմանադրության 162-րդ, 163-րդ և 171-րդ հոդվածներով, ՀՀ քրեական դատավարության օրենսգրքի 31-րդ, 34-րդ, 162-րդ, 264-րդ, 281-րդ, 361-րդ, 363-րդ և 407-408-րդ հոդվածներով՝ Վճռաբեկ դատարանը</w:t>
      </w:r>
    </w:p>
    <w:p w14:paraId="3A32DF5E" w14:textId="3F167A37" w:rsidR="0055136C" w:rsidRDefault="0055136C" w:rsidP="009C29E1">
      <w:pPr>
        <w:pBdr>
          <w:top w:val="nil"/>
          <w:left w:val="nil"/>
          <w:bottom w:val="nil"/>
          <w:right w:val="nil"/>
          <w:between w:val="nil"/>
          <w:bar w:val="nil"/>
        </w:pBdr>
        <w:spacing w:line="360" w:lineRule="auto"/>
        <w:ind w:leftChars="0" w:firstLineChars="0" w:firstLine="0"/>
        <w:rPr>
          <w:rFonts w:ascii="GHEA Mariam" w:eastAsia="Arial Unicode MS" w:hAnsi="GHEA Mariam" w:cs="Arial Unicode MS"/>
          <w:b/>
          <w:bCs/>
          <w:position w:val="0"/>
          <w:sz w:val="24"/>
          <w:szCs w:val="24"/>
          <w:u w:color="000000"/>
          <w:bdr w:val="nil"/>
          <w:lang w:val="hy-AM"/>
        </w:rPr>
      </w:pPr>
    </w:p>
    <w:p w14:paraId="5C5B750F" w14:textId="3BA69B90" w:rsidR="008C0E9D" w:rsidRDefault="008C0E9D" w:rsidP="009C29E1">
      <w:pPr>
        <w:pBdr>
          <w:top w:val="nil"/>
          <w:left w:val="nil"/>
          <w:bottom w:val="nil"/>
          <w:right w:val="nil"/>
          <w:between w:val="nil"/>
          <w:bar w:val="nil"/>
        </w:pBdr>
        <w:spacing w:line="360" w:lineRule="auto"/>
        <w:ind w:leftChars="0" w:firstLineChars="0" w:firstLine="0"/>
        <w:rPr>
          <w:rFonts w:ascii="GHEA Mariam" w:eastAsia="Arial Unicode MS" w:hAnsi="GHEA Mariam" w:cs="Arial Unicode MS"/>
          <w:b/>
          <w:bCs/>
          <w:position w:val="0"/>
          <w:sz w:val="24"/>
          <w:szCs w:val="24"/>
          <w:u w:color="000000"/>
          <w:bdr w:val="nil"/>
          <w:lang w:val="hy-AM"/>
        </w:rPr>
      </w:pPr>
    </w:p>
    <w:p w14:paraId="01AAB85C" w14:textId="77777777" w:rsidR="008C0E9D" w:rsidRPr="00D57F8B" w:rsidRDefault="008C0E9D" w:rsidP="009C29E1">
      <w:pPr>
        <w:pBdr>
          <w:top w:val="nil"/>
          <w:left w:val="nil"/>
          <w:bottom w:val="nil"/>
          <w:right w:val="nil"/>
          <w:between w:val="nil"/>
          <w:bar w:val="nil"/>
        </w:pBdr>
        <w:spacing w:line="360" w:lineRule="auto"/>
        <w:ind w:leftChars="0" w:firstLineChars="0" w:firstLine="0"/>
        <w:rPr>
          <w:rFonts w:ascii="GHEA Mariam" w:eastAsia="Arial Unicode MS" w:hAnsi="GHEA Mariam" w:cs="Arial Unicode MS"/>
          <w:b/>
          <w:bCs/>
          <w:position w:val="0"/>
          <w:sz w:val="24"/>
          <w:szCs w:val="24"/>
          <w:u w:color="000000"/>
          <w:bdr w:val="nil"/>
          <w:lang w:val="hy-AM"/>
        </w:rPr>
      </w:pPr>
    </w:p>
    <w:p w14:paraId="2E69C3B1" w14:textId="4B092DE7" w:rsidR="00860C9D" w:rsidRPr="00D57F8B" w:rsidRDefault="00860C9D" w:rsidP="002329B4">
      <w:pPr>
        <w:pBdr>
          <w:top w:val="nil"/>
          <w:left w:val="nil"/>
          <w:bottom w:val="nil"/>
          <w:right w:val="nil"/>
          <w:between w:val="nil"/>
          <w:bar w:val="nil"/>
        </w:pBdr>
        <w:spacing w:line="360" w:lineRule="auto"/>
        <w:ind w:leftChars="0" w:firstLineChars="0" w:firstLine="567"/>
        <w:jc w:val="center"/>
        <w:rPr>
          <w:rFonts w:ascii="GHEA Mariam" w:eastAsia="Arial Unicode MS" w:hAnsi="GHEA Mariam" w:cs="Arial Unicode MS"/>
          <w:b/>
          <w:bCs/>
          <w:position w:val="0"/>
          <w:sz w:val="24"/>
          <w:szCs w:val="24"/>
          <w:u w:color="000000"/>
          <w:bdr w:val="nil"/>
          <w:lang w:val="hy-AM"/>
        </w:rPr>
      </w:pPr>
      <w:r w:rsidRPr="00D57F8B">
        <w:rPr>
          <w:rFonts w:ascii="GHEA Mariam" w:eastAsia="Arial Unicode MS" w:hAnsi="GHEA Mariam" w:cs="Arial Unicode MS"/>
          <w:b/>
          <w:bCs/>
          <w:position w:val="0"/>
          <w:sz w:val="24"/>
          <w:szCs w:val="24"/>
          <w:u w:color="000000"/>
          <w:bdr w:val="nil"/>
          <w:lang w:val="hy-AM"/>
        </w:rPr>
        <w:lastRenderedPageBreak/>
        <w:t>Ո</w:t>
      </w:r>
      <w:r w:rsidRPr="00D57F8B">
        <w:rPr>
          <w:rFonts w:ascii="GHEA Mariam" w:eastAsia="Arial Unicode MS" w:hAnsi="GHEA Mariam" w:cs="Arial Unicode MS"/>
          <w:b/>
          <w:bCs/>
          <w:position w:val="0"/>
          <w:sz w:val="24"/>
          <w:szCs w:val="24"/>
          <w:u w:color="000000"/>
          <w:bdr w:val="nil"/>
          <w:lang w:val="pt-PT"/>
        </w:rPr>
        <w:t xml:space="preserve"> </w:t>
      </w:r>
      <w:r w:rsidRPr="00D57F8B">
        <w:rPr>
          <w:rFonts w:ascii="GHEA Mariam" w:eastAsia="Arial Unicode MS" w:hAnsi="GHEA Mariam" w:cs="Arial Unicode MS"/>
          <w:b/>
          <w:bCs/>
          <w:position w:val="0"/>
          <w:sz w:val="24"/>
          <w:szCs w:val="24"/>
          <w:u w:color="000000"/>
          <w:bdr w:val="nil"/>
          <w:lang w:val="hy-AM"/>
        </w:rPr>
        <w:t>Ր</w:t>
      </w:r>
      <w:r w:rsidRPr="00D57F8B">
        <w:rPr>
          <w:rFonts w:ascii="GHEA Mariam" w:eastAsia="Arial Unicode MS" w:hAnsi="GHEA Mariam" w:cs="Arial Unicode MS"/>
          <w:b/>
          <w:bCs/>
          <w:position w:val="0"/>
          <w:sz w:val="24"/>
          <w:szCs w:val="24"/>
          <w:u w:color="000000"/>
          <w:bdr w:val="nil"/>
          <w:lang w:val="pt-PT"/>
        </w:rPr>
        <w:t xml:space="preserve"> </w:t>
      </w:r>
      <w:r w:rsidRPr="00D57F8B">
        <w:rPr>
          <w:rFonts w:ascii="GHEA Mariam" w:eastAsia="Arial Unicode MS" w:hAnsi="GHEA Mariam" w:cs="Arial Unicode MS"/>
          <w:b/>
          <w:bCs/>
          <w:position w:val="0"/>
          <w:sz w:val="24"/>
          <w:szCs w:val="24"/>
          <w:u w:color="000000"/>
          <w:bdr w:val="nil"/>
          <w:lang w:val="hy-AM"/>
        </w:rPr>
        <w:t>Ո</w:t>
      </w:r>
      <w:r w:rsidRPr="00D57F8B">
        <w:rPr>
          <w:rFonts w:ascii="GHEA Mariam" w:eastAsia="Arial Unicode MS" w:hAnsi="GHEA Mariam" w:cs="Arial Unicode MS"/>
          <w:b/>
          <w:bCs/>
          <w:position w:val="0"/>
          <w:sz w:val="24"/>
          <w:szCs w:val="24"/>
          <w:u w:color="000000"/>
          <w:bdr w:val="nil"/>
          <w:lang w:val="pt-PT"/>
        </w:rPr>
        <w:t xml:space="preserve"> </w:t>
      </w:r>
      <w:r w:rsidRPr="00D57F8B">
        <w:rPr>
          <w:rFonts w:ascii="GHEA Mariam" w:eastAsia="Arial Unicode MS" w:hAnsi="GHEA Mariam" w:cs="Arial Unicode MS"/>
          <w:b/>
          <w:bCs/>
          <w:position w:val="0"/>
          <w:sz w:val="24"/>
          <w:szCs w:val="24"/>
          <w:u w:color="000000"/>
          <w:bdr w:val="nil"/>
          <w:lang w:val="hy-AM"/>
        </w:rPr>
        <w:t>Շ</w:t>
      </w:r>
      <w:r w:rsidRPr="00D57F8B">
        <w:rPr>
          <w:rFonts w:ascii="GHEA Mariam" w:eastAsia="Arial Unicode MS" w:hAnsi="GHEA Mariam" w:cs="Arial Unicode MS"/>
          <w:b/>
          <w:bCs/>
          <w:position w:val="0"/>
          <w:sz w:val="24"/>
          <w:szCs w:val="24"/>
          <w:u w:color="000000"/>
          <w:bdr w:val="nil"/>
          <w:lang w:val="pt-PT"/>
        </w:rPr>
        <w:t xml:space="preserve"> </w:t>
      </w:r>
      <w:r w:rsidRPr="00D57F8B">
        <w:rPr>
          <w:rFonts w:ascii="GHEA Mariam" w:eastAsia="Arial Unicode MS" w:hAnsi="GHEA Mariam" w:cs="Arial Unicode MS"/>
          <w:b/>
          <w:bCs/>
          <w:position w:val="0"/>
          <w:sz w:val="24"/>
          <w:szCs w:val="24"/>
          <w:u w:color="000000"/>
          <w:bdr w:val="nil"/>
          <w:lang w:val="hy-AM"/>
        </w:rPr>
        <w:t>Ե</w:t>
      </w:r>
      <w:r w:rsidRPr="00D57F8B">
        <w:rPr>
          <w:rFonts w:ascii="GHEA Mariam" w:eastAsia="Arial Unicode MS" w:hAnsi="GHEA Mariam" w:cs="Arial Unicode MS"/>
          <w:b/>
          <w:bCs/>
          <w:position w:val="0"/>
          <w:sz w:val="24"/>
          <w:szCs w:val="24"/>
          <w:u w:color="000000"/>
          <w:bdr w:val="nil"/>
          <w:lang w:val="pt-PT"/>
        </w:rPr>
        <w:t xml:space="preserve"> </w:t>
      </w:r>
      <w:r w:rsidRPr="00D57F8B">
        <w:rPr>
          <w:rFonts w:ascii="GHEA Mariam" w:eastAsia="Arial Unicode MS" w:hAnsi="GHEA Mariam" w:cs="Arial Unicode MS"/>
          <w:b/>
          <w:bCs/>
          <w:position w:val="0"/>
          <w:sz w:val="24"/>
          <w:szCs w:val="24"/>
          <w:u w:color="000000"/>
          <w:bdr w:val="nil"/>
          <w:lang w:val="hy-AM"/>
        </w:rPr>
        <w:t>Ց</w:t>
      </w:r>
    </w:p>
    <w:p w14:paraId="2A8516D9" w14:textId="77777777" w:rsidR="00860C9D" w:rsidRPr="00D57F8B" w:rsidRDefault="00860C9D" w:rsidP="002329B4">
      <w:pPr>
        <w:pBdr>
          <w:top w:val="nil"/>
          <w:left w:val="nil"/>
          <w:bottom w:val="nil"/>
          <w:right w:val="nil"/>
          <w:between w:val="nil"/>
          <w:bar w:val="nil"/>
        </w:pBdr>
        <w:spacing w:line="360" w:lineRule="auto"/>
        <w:ind w:leftChars="0" w:firstLineChars="0" w:firstLine="567"/>
        <w:jc w:val="center"/>
        <w:rPr>
          <w:rFonts w:ascii="GHEA Mariam" w:eastAsia="Arial Unicode MS" w:hAnsi="GHEA Mariam" w:cs="Arial Unicode MS"/>
          <w:b/>
          <w:bCs/>
          <w:position w:val="0"/>
          <w:sz w:val="24"/>
          <w:szCs w:val="24"/>
          <w:u w:color="000000"/>
          <w:bdr w:val="nil"/>
          <w:lang w:val="pt-PT"/>
        </w:rPr>
      </w:pPr>
    </w:p>
    <w:p w14:paraId="4ECA497D" w14:textId="32155793" w:rsidR="00860C9D" w:rsidRPr="00D57F8B" w:rsidRDefault="00860C9D" w:rsidP="002329B4">
      <w:pPr>
        <w:pBdr>
          <w:top w:val="nil"/>
          <w:left w:val="nil"/>
          <w:bottom w:val="nil"/>
          <w:right w:val="nil"/>
          <w:between w:val="nil"/>
          <w:bar w:val="nil"/>
        </w:pBdr>
        <w:spacing w:line="360" w:lineRule="auto"/>
        <w:ind w:leftChars="0" w:firstLineChars="0" w:firstLine="567"/>
        <w:jc w:val="both"/>
        <w:rPr>
          <w:rFonts w:ascii="GHEA Mariam" w:eastAsia="Arial Unicode MS" w:hAnsi="GHEA Mariam" w:cs="Arial Unicode MS"/>
          <w:position w:val="0"/>
          <w:sz w:val="24"/>
          <w:szCs w:val="24"/>
          <w:u w:color="000000"/>
          <w:bdr w:val="nil"/>
          <w:lang w:val="hy-AM"/>
        </w:rPr>
      </w:pPr>
      <w:r w:rsidRPr="00D57F8B">
        <w:rPr>
          <w:rFonts w:ascii="GHEA Mariam" w:eastAsia="Arial Unicode MS" w:hAnsi="GHEA Mariam" w:cs="Arial Unicode MS"/>
          <w:position w:val="0"/>
          <w:sz w:val="24"/>
          <w:szCs w:val="24"/>
          <w:u w:color="000000"/>
          <w:bdr w:val="nil"/>
          <w:lang w:val="hy-AM"/>
        </w:rPr>
        <w:t xml:space="preserve">1. ՀՀ </w:t>
      </w:r>
      <w:r w:rsidR="007F04D8" w:rsidRPr="00D57F8B">
        <w:rPr>
          <w:rFonts w:ascii="GHEA Mariam" w:eastAsia="Arial Unicode MS" w:hAnsi="GHEA Mariam" w:cs="Arial Unicode MS"/>
          <w:position w:val="0"/>
          <w:sz w:val="24"/>
          <w:szCs w:val="24"/>
          <w:u w:color="000000"/>
          <w:bdr w:val="nil"/>
          <w:lang w:val="hy-AM"/>
        </w:rPr>
        <w:t>Վճռաբեկ դատարանի՝</w:t>
      </w:r>
      <w:r w:rsidRPr="00D57F8B">
        <w:rPr>
          <w:rFonts w:ascii="GHEA Mariam" w:eastAsia="Arial Unicode MS" w:hAnsi="GHEA Mariam" w:cs="Arial Unicode MS"/>
          <w:position w:val="0"/>
          <w:sz w:val="24"/>
          <w:szCs w:val="24"/>
          <w:u w:color="000000"/>
          <w:bdr w:val="nil"/>
          <w:lang w:val="hy-AM"/>
        </w:rPr>
        <w:t xml:space="preserve"> 202</w:t>
      </w:r>
      <w:r w:rsidR="007F04D8" w:rsidRPr="00D57F8B">
        <w:rPr>
          <w:rFonts w:ascii="GHEA Mariam" w:eastAsia="Arial Unicode MS" w:hAnsi="GHEA Mariam" w:cs="Arial Unicode MS"/>
          <w:position w:val="0"/>
          <w:sz w:val="24"/>
          <w:szCs w:val="24"/>
          <w:u w:color="000000"/>
          <w:bdr w:val="nil"/>
          <w:lang w:val="hy-AM"/>
        </w:rPr>
        <w:t>4</w:t>
      </w:r>
      <w:r w:rsidRPr="00D57F8B">
        <w:rPr>
          <w:rFonts w:ascii="GHEA Mariam" w:eastAsia="Arial Unicode MS" w:hAnsi="GHEA Mariam" w:cs="Arial Unicode MS"/>
          <w:position w:val="0"/>
          <w:sz w:val="24"/>
          <w:szCs w:val="24"/>
          <w:u w:color="000000"/>
          <w:bdr w:val="nil"/>
          <w:lang w:val="hy-AM"/>
        </w:rPr>
        <w:t xml:space="preserve"> թվականի</w:t>
      </w:r>
      <w:r w:rsidRPr="00D57F8B">
        <w:rPr>
          <w:rFonts w:ascii="GHEA Mariam" w:eastAsia="Arial Unicode MS" w:hAnsi="GHEA Mariam" w:cs="Arial Unicode MS"/>
          <w:position w:val="0"/>
          <w:sz w:val="24"/>
          <w:szCs w:val="24"/>
          <w:u w:color="000000"/>
          <w:bdr w:val="nil"/>
          <w:lang w:val="pt-PT"/>
        </w:rPr>
        <w:t xml:space="preserve"> </w:t>
      </w:r>
      <w:r w:rsidR="007F04D8" w:rsidRPr="00D57F8B">
        <w:rPr>
          <w:rFonts w:ascii="GHEA Mariam" w:eastAsia="Arial Unicode MS" w:hAnsi="GHEA Mariam" w:cs="Arial Unicode MS"/>
          <w:position w:val="0"/>
          <w:sz w:val="24"/>
          <w:szCs w:val="24"/>
          <w:u w:color="000000"/>
          <w:bdr w:val="nil"/>
          <w:lang w:val="hy-AM"/>
        </w:rPr>
        <w:t>ապրիլի 17</w:t>
      </w:r>
      <w:r w:rsidRPr="00D57F8B">
        <w:rPr>
          <w:rFonts w:ascii="GHEA Mariam" w:eastAsia="Arial Unicode MS" w:hAnsi="GHEA Mariam" w:cs="Arial Unicode MS"/>
          <w:position w:val="0"/>
          <w:sz w:val="24"/>
          <w:szCs w:val="24"/>
          <w:u w:color="000000"/>
          <w:bdr w:val="nil"/>
          <w:lang w:val="hy-AM"/>
        </w:rPr>
        <w:t>-ի որոշումը հիմնարար խախտման հիմքով վերանայել։</w:t>
      </w:r>
    </w:p>
    <w:p w14:paraId="335B69F0" w14:textId="0713C22A" w:rsidR="007F04D8" w:rsidRPr="00D57F8B" w:rsidRDefault="00860C9D" w:rsidP="002329B4">
      <w:pPr>
        <w:pBdr>
          <w:top w:val="nil"/>
          <w:left w:val="nil"/>
          <w:bottom w:val="nil"/>
          <w:right w:val="nil"/>
          <w:between w:val="nil"/>
          <w:bar w:val="nil"/>
        </w:pBdr>
        <w:spacing w:line="360" w:lineRule="auto"/>
        <w:ind w:leftChars="0" w:firstLineChars="0" w:firstLine="567"/>
        <w:jc w:val="both"/>
        <w:rPr>
          <w:rFonts w:ascii="GHEA Mariam" w:eastAsia="Arial Unicode MS" w:hAnsi="GHEA Mariam" w:cs="Arial Unicode MS"/>
          <w:position w:val="0"/>
          <w:sz w:val="24"/>
          <w:szCs w:val="24"/>
          <w:u w:color="000000"/>
          <w:bdr w:val="nil"/>
          <w:lang w:val="hy-AM"/>
        </w:rPr>
      </w:pPr>
      <w:r w:rsidRPr="00D57F8B">
        <w:rPr>
          <w:rFonts w:ascii="GHEA Mariam" w:eastAsia="Arial Unicode MS" w:hAnsi="GHEA Mariam" w:cs="Arial Unicode MS"/>
          <w:position w:val="0"/>
          <w:sz w:val="24"/>
          <w:szCs w:val="24"/>
          <w:u w:color="000000"/>
          <w:bdr w:val="nil"/>
          <w:lang w:val="hy-AM"/>
        </w:rPr>
        <w:t xml:space="preserve">2. Բացառիկ վերանայման արդյունքում դատապարտյալ </w:t>
      </w:r>
      <w:r w:rsidR="007C1575" w:rsidRPr="00D57F8B">
        <w:rPr>
          <w:rFonts w:ascii="GHEA Mariam" w:eastAsia="Arial Unicode MS" w:hAnsi="GHEA Mariam" w:cs="Arial Unicode MS"/>
          <w:position w:val="0"/>
          <w:sz w:val="24"/>
          <w:szCs w:val="24"/>
          <w:u w:color="000000"/>
          <w:bdr w:val="nil"/>
          <w:lang w:val="hy-AM"/>
        </w:rPr>
        <w:t>Գեորգի Գրիշայի Սաֆարյանի</w:t>
      </w:r>
      <w:r w:rsidRPr="00D57F8B">
        <w:rPr>
          <w:rFonts w:ascii="GHEA Mariam" w:eastAsia="Arial Unicode MS" w:hAnsi="GHEA Mariam" w:cs="Arial Unicode MS"/>
          <w:position w:val="0"/>
          <w:sz w:val="24"/>
          <w:szCs w:val="24"/>
          <w:u w:color="000000"/>
          <w:bdr w:val="nil"/>
          <w:lang w:val="hy-AM"/>
        </w:rPr>
        <w:t xml:space="preserve"> վերաբերյալ </w:t>
      </w:r>
      <w:r w:rsidR="00A91CE7" w:rsidRPr="000F1EDD">
        <w:rPr>
          <w:rFonts w:ascii="GHEA Mariam" w:eastAsia="GHEA Mariam" w:hAnsi="GHEA Mariam" w:cs="GHEA Mariam"/>
          <w:sz w:val="24"/>
          <w:szCs w:val="24"/>
          <w:lang w:val="hy-AM"/>
        </w:rPr>
        <w:t>2003 թվականի ապրիլի 18-ին ընդունված ՀՀ քրեական օրենսգրքի</w:t>
      </w:r>
      <w:r w:rsidR="00A91CE7" w:rsidRPr="00A91CE7">
        <w:rPr>
          <w:rFonts w:ascii="GHEA Mariam" w:eastAsia="GHEA Mariam" w:hAnsi="GHEA Mariam" w:cs="GHEA Mariam"/>
          <w:sz w:val="24"/>
          <w:szCs w:val="24"/>
          <w:lang w:val="hy-AM"/>
        </w:rPr>
        <w:t xml:space="preserve"> </w:t>
      </w:r>
      <w:r w:rsidR="00A91CE7" w:rsidRPr="00D57F8B">
        <w:rPr>
          <w:rFonts w:ascii="GHEA Mariam" w:hAnsi="GHEA Mariam"/>
          <w:sz w:val="24"/>
          <w:szCs w:val="24"/>
          <w:shd w:val="clear" w:color="auto" w:fill="FFFFFF"/>
          <w:lang w:val="hy-AM"/>
        </w:rPr>
        <w:t>104-րդ հոդվածի 2-րդ մասի 8-րդ կետով</w:t>
      </w:r>
      <w:r w:rsidR="00A91CE7" w:rsidRPr="00D57F8B">
        <w:rPr>
          <w:rFonts w:ascii="GHEA Mariam" w:eastAsia="Arial Unicode MS" w:hAnsi="GHEA Mariam" w:cs="Arial Unicode MS"/>
          <w:position w:val="0"/>
          <w:sz w:val="24"/>
          <w:szCs w:val="24"/>
          <w:u w:color="000000"/>
          <w:bdr w:val="nil"/>
          <w:lang w:val="hy-AM"/>
        </w:rPr>
        <w:t xml:space="preserve"> </w:t>
      </w:r>
      <w:r w:rsidRPr="00D57F8B">
        <w:rPr>
          <w:rFonts w:ascii="GHEA Mariam" w:eastAsia="Arial Unicode MS" w:hAnsi="GHEA Mariam" w:cs="Arial Unicode MS"/>
          <w:position w:val="0"/>
          <w:sz w:val="24"/>
          <w:szCs w:val="24"/>
          <w:u w:color="000000"/>
          <w:bdr w:val="nil"/>
          <w:lang w:val="hy-AM"/>
        </w:rPr>
        <w:t>Երևան քաղաքի առաջին ատյանի ընդհանուր իրավասության դատարանի՝ 202</w:t>
      </w:r>
      <w:r w:rsidR="007C1575" w:rsidRPr="00D57F8B">
        <w:rPr>
          <w:rFonts w:ascii="GHEA Mariam" w:eastAsia="Arial Unicode MS" w:hAnsi="GHEA Mariam" w:cs="Arial Unicode MS"/>
          <w:position w:val="0"/>
          <w:sz w:val="24"/>
          <w:szCs w:val="24"/>
          <w:u w:color="000000"/>
          <w:bdr w:val="nil"/>
          <w:lang w:val="hy-AM"/>
        </w:rPr>
        <w:t>2</w:t>
      </w:r>
      <w:r w:rsidRPr="00D57F8B">
        <w:rPr>
          <w:rFonts w:ascii="GHEA Mariam" w:eastAsia="Arial Unicode MS" w:hAnsi="GHEA Mariam" w:cs="Arial Unicode MS"/>
          <w:position w:val="0"/>
          <w:sz w:val="24"/>
          <w:szCs w:val="24"/>
          <w:u w:color="000000"/>
          <w:bdr w:val="nil"/>
          <w:lang w:val="hy-AM"/>
        </w:rPr>
        <w:t xml:space="preserve"> թվականի </w:t>
      </w:r>
      <w:r w:rsidR="007C1575" w:rsidRPr="00D57F8B">
        <w:rPr>
          <w:rFonts w:ascii="GHEA Mariam" w:eastAsia="Arial Unicode MS" w:hAnsi="GHEA Mariam" w:cs="Arial Unicode MS"/>
          <w:position w:val="0"/>
          <w:sz w:val="24"/>
          <w:szCs w:val="24"/>
          <w:u w:color="000000"/>
          <w:bdr w:val="nil"/>
          <w:lang w:val="hy-AM"/>
        </w:rPr>
        <w:t>հունիսի</w:t>
      </w:r>
      <w:r w:rsidRPr="00D57F8B">
        <w:rPr>
          <w:rFonts w:ascii="GHEA Mariam" w:eastAsia="Arial Unicode MS" w:hAnsi="GHEA Mariam" w:cs="Arial Unicode MS"/>
          <w:position w:val="0"/>
          <w:sz w:val="24"/>
          <w:szCs w:val="24"/>
          <w:u w:color="000000"/>
          <w:bdr w:val="nil"/>
          <w:lang w:val="hy-AM"/>
        </w:rPr>
        <w:t xml:space="preserve"> </w:t>
      </w:r>
      <w:r w:rsidR="007C1575" w:rsidRPr="00D57F8B">
        <w:rPr>
          <w:rFonts w:ascii="GHEA Mariam" w:eastAsia="Arial Unicode MS" w:hAnsi="GHEA Mariam" w:cs="Arial Unicode MS"/>
          <w:position w:val="0"/>
          <w:sz w:val="24"/>
          <w:szCs w:val="24"/>
          <w:u w:color="000000"/>
          <w:bdr w:val="nil"/>
          <w:lang w:val="hy-AM"/>
        </w:rPr>
        <w:t>28</w:t>
      </w:r>
      <w:r w:rsidRPr="00D57F8B">
        <w:rPr>
          <w:rFonts w:ascii="GHEA Mariam" w:eastAsia="Arial Unicode MS" w:hAnsi="GHEA Mariam" w:cs="Arial Unicode MS"/>
          <w:position w:val="0"/>
          <w:sz w:val="24"/>
          <w:szCs w:val="24"/>
          <w:u w:color="000000"/>
          <w:bdr w:val="nil"/>
          <w:lang w:val="hy-AM"/>
        </w:rPr>
        <w:t>-ի դատավճիռը և այն անփոփոխ թողնելու մասին ՀՀ վերաքննիչ քրեական դատարանի՝ 202</w:t>
      </w:r>
      <w:r w:rsidR="007C1575" w:rsidRPr="00D57F8B">
        <w:rPr>
          <w:rFonts w:ascii="GHEA Mariam" w:eastAsia="Arial Unicode MS" w:hAnsi="GHEA Mariam" w:cs="Arial Unicode MS"/>
          <w:position w:val="0"/>
          <w:sz w:val="24"/>
          <w:szCs w:val="24"/>
          <w:u w:color="000000"/>
          <w:bdr w:val="nil"/>
          <w:lang w:val="hy-AM"/>
        </w:rPr>
        <w:t>3</w:t>
      </w:r>
      <w:r w:rsidRPr="00D57F8B">
        <w:rPr>
          <w:rFonts w:ascii="GHEA Mariam" w:eastAsia="Arial Unicode MS" w:hAnsi="GHEA Mariam" w:cs="Arial Unicode MS"/>
          <w:position w:val="0"/>
          <w:sz w:val="24"/>
          <w:szCs w:val="24"/>
          <w:u w:color="000000"/>
          <w:bdr w:val="nil"/>
          <w:lang w:val="hy-AM"/>
        </w:rPr>
        <w:t xml:space="preserve"> թվականի </w:t>
      </w:r>
      <w:r w:rsidR="007C1575" w:rsidRPr="00D57F8B">
        <w:rPr>
          <w:rFonts w:ascii="GHEA Mariam" w:eastAsia="Arial Unicode MS" w:hAnsi="GHEA Mariam" w:cs="Arial Unicode MS"/>
          <w:position w:val="0"/>
          <w:sz w:val="24"/>
          <w:szCs w:val="24"/>
          <w:u w:color="000000"/>
          <w:bdr w:val="nil"/>
          <w:lang w:val="hy-AM"/>
        </w:rPr>
        <w:t>նոյեմբերի 10</w:t>
      </w:r>
      <w:r w:rsidRPr="00D57F8B">
        <w:rPr>
          <w:rFonts w:ascii="GHEA Mariam" w:eastAsia="Arial Unicode MS" w:hAnsi="GHEA Mariam" w:cs="Arial Unicode MS"/>
          <w:position w:val="0"/>
          <w:sz w:val="24"/>
          <w:szCs w:val="24"/>
          <w:u w:color="000000"/>
          <w:bdr w:val="nil"/>
          <w:lang w:val="hy-AM"/>
        </w:rPr>
        <w:t>-ի որոշումը</w:t>
      </w:r>
      <w:r w:rsidR="00A91CE7" w:rsidRPr="00A91CE7">
        <w:rPr>
          <w:rFonts w:ascii="GHEA Mariam" w:eastAsia="Arial Unicode MS" w:hAnsi="GHEA Mariam" w:cs="Arial Unicode MS"/>
          <w:position w:val="0"/>
          <w:sz w:val="24"/>
          <w:szCs w:val="24"/>
          <w:u w:color="000000"/>
          <w:bdr w:val="nil"/>
          <w:lang w:val="hy-AM"/>
        </w:rPr>
        <w:t xml:space="preserve"> </w:t>
      </w:r>
      <w:r w:rsidR="00A91CE7">
        <w:rPr>
          <w:rFonts w:ascii="GHEA Mariam" w:eastAsia="Arial Unicode MS" w:hAnsi="GHEA Mariam" w:cs="Arial Unicode MS"/>
          <w:position w:val="0"/>
          <w:sz w:val="24"/>
          <w:szCs w:val="24"/>
          <w:u w:color="000000"/>
          <w:bdr w:val="nil"/>
          <w:lang w:val="hy-AM"/>
        </w:rPr>
        <w:t>մասնակիորեն</w:t>
      </w:r>
      <w:r w:rsidRPr="00D57F8B">
        <w:rPr>
          <w:rFonts w:ascii="GHEA Mariam" w:eastAsia="Arial Unicode MS" w:hAnsi="GHEA Mariam" w:cs="Arial Unicode MS"/>
          <w:position w:val="0"/>
          <w:sz w:val="24"/>
          <w:szCs w:val="24"/>
          <w:u w:color="000000"/>
          <w:bdr w:val="nil"/>
          <w:lang w:val="hy-AM"/>
        </w:rPr>
        <w:t xml:space="preserve"> բեկանել</w:t>
      </w:r>
      <w:r w:rsidR="007F04D8" w:rsidRPr="00D57F8B">
        <w:rPr>
          <w:rFonts w:ascii="GHEA Mariam" w:eastAsia="Arial Unicode MS" w:hAnsi="GHEA Mariam" w:cs="Arial Unicode MS"/>
          <w:position w:val="0"/>
          <w:sz w:val="24"/>
          <w:szCs w:val="24"/>
          <w:u w:color="000000"/>
          <w:bdr w:val="nil"/>
          <w:lang w:val="hy-AM"/>
        </w:rPr>
        <w:t>։</w:t>
      </w:r>
    </w:p>
    <w:p w14:paraId="572CA338" w14:textId="25535D3D" w:rsidR="00BC66F4" w:rsidRPr="00A91CE7" w:rsidRDefault="007F04D8" w:rsidP="00A91CE7">
      <w:pPr>
        <w:spacing w:line="360" w:lineRule="auto"/>
        <w:ind w:leftChars="0" w:right="-1" w:firstLineChars="0" w:firstLine="720"/>
        <w:jc w:val="both"/>
        <w:rPr>
          <w:rFonts w:ascii="GHEA Mariam" w:eastAsia="Arial Unicode MS" w:hAnsi="GHEA Mariam" w:cs="Arial Unicode MS"/>
          <w:position w:val="0"/>
          <w:sz w:val="24"/>
          <w:szCs w:val="24"/>
          <w:u w:color="000000"/>
          <w:bdr w:val="nil"/>
          <w:lang w:val="hy-AM"/>
        </w:rPr>
      </w:pPr>
      <w:r w:rsidRPr="00D57F8B">
        <w:rPr>
          <w:rFonts w:ascii="GHEA Mariam" w:eastAsia="Arial Unicode MS" w:hAnsi="GHEA Mariam" w:cs="Arial Unicode MS"/>
          <w:position w:val="0"/>
          <w:sz w:val="24"/>
          <w:szCs w:val="24"/>
          <w:u w:color="000000"/>
          <w:bdr w:val="nil"/>
          <w:lang w:val="hy-AM"/>
        </w:rPr>
        <w:t>3</w:t>
      </w:r>
      <w:r w:rsidRPr="00D57F8B">
        <w:rPr>
          <w:rFonts w:ascii="Cambria Math" w:eastAsia="Arial Unicode MS" w:hAnsi="Cambria Math" w:cs="Cambria Math"/>
          <w:position w:val="0"/>
          <w:sz w:val="24"/>
          <w:szCs w:val="24"/>
          <w:u w:color="000000"/>
          <w:bdr w:val="nil"/>
          <w:lang w:val="hy-AM"/>
        </w:rPr>
        <w:t>․</w:t>
      </w:r>
      <w:r w:rsidR="00860C9D" w:rsidRPr="00D57F8B">
        <w:rPr>
          <w:rFonts w:ascii="GHEA Mariam" w:eastAsia="Arial Unicode MS" w:hAnsi="GHEA Mariam" w:cs="Arial Unicode MS"/>
          <w:position w:val="0"/>
          <w:sz w:val="24"/>
          <w:szCs w:val="24"/>
          <w:u w:color="000000"/>
          <w:bdr w:val="nil"/>
          <w:lang w:val="hy-AM"/>
        </w:rPr>
        <w:t xml:space="preserve"> </w:t>
      </w:r>
      <w:r w:rsidR="00BC66F4" w:rsidRPr="00D57F8B">
        <w:rPr>
          <w:rFonts w:ascii="GHEA Mariam" w:eastAsia="Arial Unicode MS" w:hAnsi="GHEA Mariam" w:cs="Arial Unicode MS"/>
          <w:position w:val="0"/>
          <w:sz w:val="24"/>
          <w:szCs w:val="24"/>
          <w:u w:color="000000"/>
          <w:bdr w:val="nil"/>
          <w:lang w:val="hy-AM"/>
        </w:rPr>
        <w:t>Գեորգի Գրիշայի Սաֆարյանի</w:t>
      </w:r>
      <w:r w:rsidR="00A91CE7" w:rsidRPr="00D57F8B">
        <w:rPr>
          <w:rFonts w:ascii="GHEA Mariam" w:eastAsia="Arial Unicode MS" w:hAnsi="GHEA Mariam" w:cs="Arial Unicode MS"/>
          <w:position w:val="0"/>
          <w:sz w:val="24"/>
          <w:szCs w:val="24"/>
          <w:u w:color="000000"/>
          <w:bdr w:val="nil"/>
          <w:lang w:val="hy-AM"/>
        </w:rPr>
        <w:t xml:space="preserve">՝ </w:t>
      </w:r>
      <w:r w:rsidR="00A91CE7" w:rsidRPr="00A91CE7">
        <w:rPr>
          <w:rFonts w:ascii="GHEA Mariam" w:eastAsia="GHEA Mariam" w:hAnsi="GHEA Mariam" w:cs="GHEA Mariam"/>
          <w:sz w:val="24"/>
          <w:szCs w:val="24"/>
          <w:lang w:val="hy-AM"/>
        </w:rPr>
        <w:t>2016 թվականի դեկտեմբերի 23-ից մինչև 2024 թվականի ապրիլի 17-ը</w:t>
      </w:r>
      <w:r w:rsidR="00A91CE7" w:rsidRPr="00D57F8B">
        <w:rPr>
          <w:rFonts w:ascii="GHEA Mariam" w:eastAsia="GHEA Mariam" w:hAnsi="GHEA Mariam" w:cs="GHEA Mariam"/>
          <w:b/>
          <w:bCs/>
          <w:sz w:val="24"/>
          <w:szCs w:val="24"/>
          <w:lang w:val="hy-AM"/>
        </w:rPr>
        <w:t xml:space="preserve"> </w:t>
      </w:r>
      <w:r w:rsidR="00A91CE7" w:rsidRPr="00D57F8B">
        <w:rPr>
          <w:rFonts w:ascii="GHEA Mariam" w:eastAsia="Arial Unicode MS" w:hAnsi="GHEA Mariam" w:cs="Arial Unicode MS"/>
          <w:position w:val="0"/>
          <w:sz w:val="24"/>
          <w:szCs w:val="24"/>
          <w:u w:color="000000"/>
          <w:bdr w:val="nil"/>
          <w:lang w:val="hy-AM"/>
        </w:rPr>
        <w:t>նախնական կալանքի տակ գտնվելու ժամկետը</w:t>
      </w:r>
      <w:r w:rsidR="00E56830">
        <w:rPr>
          <w:rFonts w:ascii="GHEA Mariam" w:eastAsia="Arial Unicode MS" w:hAnsi="GHEA Mariam" w:cs="Arial Unicode MS"/>
          <w:position w:val="0"/>
          <w:sz w:val="24"/>
          <w:szCs w:val="24"/>
          <w:u w:color="000000"/>
          <w:bdr w:val="nil"/>
          <w:lang w:val="hy-AM"/>
        </w:rPr>
        <w:t xml:space="preserve">՝ 7 </w:t>
      </w:r>
      <w:r w:rsidR="00E56830" w:rsidRPr="0004482E">
        <w:rPr>
          <w:rFonts w:ascii="GHEA Mariam" w:eastAsia="Arial Unicode MS" w:hAnsi="GHEA Mariam" w:cs="Arial Unicode MS"/>
          <w:position w:val="0"/>
          <w:sz w:val="24"/>
          <w:szCs w:val="24"/>
          <w:u w:color="000000"/>
          <w:bdr w:val="nil"/>
          <w:lang w:val="hy-AM"/>
        </w:rPr>
        <w:t>(</w:t>
      </w:r>
      <w:r w:rsidR="00E56830">
        <w:rPr>
          <w:rFonts w:ascii="GHEA Mariam" w:eastAsia="Arial Unicode MS" w:hAnsi="GHEA Mariam" w:cs="Arial Unicode MS"/>
          <w:position w:val="0"/>
          <w:sz w:val="24"/>
          <w:szCs w:val="24"/>
          <w:u w:color="000000"/>
          <w:bdr w:val="nil"/>
          <w:lang w:val="hy-AM"/>
        </w:rPr>
        <w:t>յոթ</w:t>
      </w:r>
      <w:r w:rsidR="00E56830" w:rsidRPr="0004482E">
        <w:rPr>
          <w:rFonts w:ascii="GHEA Mariam" w:eastAsia="Arial Unicode MS" w:hAnsi="GHEA Mariam" w:cs="Arial Unicode MS"/>
          <w:position w:val="0"/>
          <w:sz w:val="24"/>
          <w:szCs w:val="24"/>
          <w:u w:color="000000"/>
          <w:bdr w:val="nil"/>
          <w:lang w:val="hy-AM"/>
        </w:rPr>
        <w:t>)</w:t>
      </w:r>
      <w:r w:rsidR="00E56830">
        <w:rPr>
          <w:rFonts w:ascii="GHEA Mariam" w:eastAsia="Arial Unicode MS" w:hAnsi="GHEA Mariam" w:cs="Arial Unicode MS"/>
          <w:position w:val="0"/>
          <w:sz w:val="24"/>
          <w:szCs w:val="24"/>
          <w:u w:color="000000"/>
          <w:bdr w:val="nil"/>
          <w:lang w:val="hy-AM"/>
        </w:rPr>
        <w:t xml:space="preserve"> տարի 3 </w:t>
      </w:r>
      <w:r w:rsidR="00E56830" w:rsidRPr="0004482E">
        <w:rPr>
          <w:rFonts w:ascii="GHEA Mariam" w:eastAsia="Arial Unicode MS" w:hAnsi="GHEA Mariam" w:cs="Arial Unicode MS"/>
          <w:position w:val="0"/>
          <w:sz w:val="24"/>
          <w:szCs w:val="24"/>
          <w:u w:color="000000"/>
          <w:bdr w:val="nil"/>
          <w:lang w:val="hy-AM"/>
        </w:rPr>
        <w:t>(</w:t>
      </w:r>
      <w:r w:rsidR="00E56830">
        <w:rPr>
          <w:rFonts w:ascii="GHEA Mariam" w:eastAsia="Arial Unicode MS" w:hAnsi="GHEA Mariam" w:cs="Arial Unicode MS"/>
          <w:position w:val="0"/>
          <w:sz w:val="24"/>
          <w:szCs w:val="24"/>
          <w:u w:color="000000"/>
          <w:bdr w:val="nil"/>
          <w:lang w:val="hy-AM"/>
        </w:rPr>
        <w:t>երեք</w:t>
      </w:r>
      <w:r w:rsidR="00E56830" w:rsidRPr="0004482E">
        <w:rPr>
          <w:rFonts w:ascii="GHEA Mariam" w:eastAsia="Arial Unicode MS" w:hAnsi="GHEA Mariam" w:cs="Arial Unicode MS"/>
          <w:position w:val="0"/>
          <w:sz w:val="24"/>
          <w:szCs w:val="24"/>
          <w:u w:color="000000"/>
          <w:bdr w:val="nil"/>
          <w:lang w:val="hy-AM"/>
        </w:rPr>
        <w:t>)</w:t>
      </w:r>
      <w:r w:rsidR="00E56830">
        <w:rPr>
          <w:rFonts w:ascii="GHEA Mariam" w:eastAsia="Arial Unicode MS" w:hAnsi="GHEA Mariam" w:cs="Arial Unicode MS"/>
          <w:position w:val="0"/>
          <w:sz w:val="24"/>
          <w:szCs w:val="24"/>
          <w:u w:color="000000"/>
          <w:bdr w:val="nil"/>
          <w:lang w:val="hy-AM"/>
        </w:rPr>
        <w:t xml:space="preserve"> ամիս 2</w:t>
      </w:r>
      <w:r w:rsidR="009825F8">
        <w:rPr>
          <w:rFonts w:ascii="GHEA Mariam" w:eastAsia="Arial Unicode MS" w:hAnsi="GHEA Mariam" w:cs="Arial Unicode MS"/>
          <w:position w:val="0"/>
          <w:sz w:val="24"/>
          <w:szCs w:val="24"/>
          <w:u w:color="000000"/>
          <w:bdr w:val="nil"/>
          <w:lang w:val="hy-AM"/>
        </w:rPr>
        <w:t>5</w:t>
      </w:r>
      <w:r w:rsidR="00E56830">
        <w:rPr>
          <w:rFonts w:ascii="GHEA Mariam" w:eastAsia="Arial Unicode MS" w:hAnsi="GHEA Mariam" w:cs="Arial Unicode MS"/>
          <w:position w:val="0"/>
          <w:sz w:val="24"/>
          <w:szCs w:val="24"/>
          <w:u w:color="000000"/>
          <w:bdr w:val="nil"/>
          <w:lang w:val="hy-AM"/>
        </w:rPr>
        <w:t xml:space="preserve"> </w:t>
      </w:r>
      <w:r w:rsidR="00E56830" w:rsidRPr="0004482E">
        <w:rPr>
          <w:rFonts w:ascii="GHEA Mariam" w:eastAsia="Arial Unicode MS" w:hAnsi="GHEA Mariam" w:cs="Arial Unicode MS"/>
          <w:position w:val="0"/>
          <w:sz w:val="24"/>
          <w:szCs w:val="24"/>
          <w:u w:color="000000"/>
          <w:bdr w:val="nil"/>
          <w:lang w:val="hy-AM"/>
        </w:rPr>
        <w:t>(</w:t>
      </w:r>
      <w:r w:rsidR="00E56830">
        <w:rPr>
          <w:rFonts w:ascii="GHEA Mariam" w:eastAsia="Arial Unicode MS" w:hAnsi="GHEA Mariam" w:cs="Arial Unicode MS"/>
          <w:position w:val="0"/>
          <w:sz w:val="24"/>
          <w:szCs w:val="24"/>
          <w:u w:color="000000"/>
          <w:bdr w:val="nil"/>
          <w:lang w:val="hy-AM"/>
        </w:rPr>
        <w:t>քսան</w:t>
      </w:r>
      <w:r w:rsidR="009825F8">
        <w:rPr>
          <w:rFonts w:ascii="GHEA Mariam" w:eastAsia="Arial Unicode MS" w:hAnsi="GHEA Mariam" w:cs="Arial Unicode MS"/>
          <w:position w:val="0"/>
          <w:sz w:val="24"/>
          <w:szCs w:val="24"/>
          <w:u w:color="000000"/>
          <w:bdr w:val="nil"/>
          <w:lang w:val="hy-AM"/>
        </w:rPr>
        <w:t>հինգ</w:t>
      </w:r>
      <w:r w:rsidR="00E56830" w:rsidRPr="0004482E">
        <w:rPr>
          <w:rFonts w:ascii="GHEA Mariam" w:eastAsia="Arial Unicode MS" w:hAnsi="GHEA Mariam" w:cs="Arial Unicode MS"/>
          <w:position w:val="0"/>
          <w:sz w:val="24"/>
          <w:szCs w:val="24"/>
          <w:u w:color="000000"/>
          <w:bdr w:val="nil"/>
          <w:lang w:val="hy-AM"/>
        </w:rPr>
        <w:t>)</w:t>
      </w:r>
      <w:r w:rsidR="00E56830">
        <w:rPr>
          <w:rFonts w:ascii="GHEA Mariam" w:eastAsia="Arial Unicode MS" w:hAnsi="GHEA Mariam" w:cs="Arial Unicode MS"/>
          <w:position w:val="0"/>
          <w:sz w:val="24"/>
          <w:szCs w:val="24"/>
          <w:u w:color="000000"/>
          <w:bdr w:val="nil"/>
          <w:lang w:val="hy-AM"/>
        </w:rPr>
        <w:t xml:space="preserve"> օրը,</w:t>
      </w:r>
      <w:r w:rsidR="00A91CE7" w:rsidRPr="00D57F8B">
        <w:rPr>
          <w:rFonts w:ascii="GHEA Mariam" w:eastAsia="Arial Unicode MS" w:hAnsi="GHEA Mariam" w:cs="Arial Unicode MS"/>
          <w:position w:val="0"/>
          <w:sz w:val="24"/>
          <w:szCs w:val="24"/>
          <w:u w:color="000000"/>
          <w:bdr w:val="nil"/>
          <w:lang w:val="hy-AM"/>
        </w:rPr>
        <w:t xml:space="preserve"> հաշվակցել</w:t>
      </w:r>
      <w:r w:rsidR="00A91CE7">
        <w:rPr>
          <w:rFonts w:ascii="GHEA Mariam" w:eastAsia="Arial Unicode MS" w:hAnsi="GHEA Mariam" w:cs="Arial Unicode MS"/>
          <w:position w:val="0"/>
          <w:sz w:val="24"/>
          <w:szCs w:val="24"/>
          <w:u w:color="000000"/>
          <w:bdr w:val="nil"/>
          <w:lang w:val="hy-AM"/>
        </w:rPr>
        <w:t>ով</w:t>
      </w:r>
      <w:r w:rsidR="00A91CE7" w:rsidRPr="00D57F8B">
        <w:rPr>
          <w:rFonts w:ascii="GHEA Mariam" w:eastAsia="GHEA Mariam" w:hAnsi="GHEA Mariam" w:cs="GHEA Mariam"/>
          <w:sz w:val="24"/>
          <w:szCs w:val="24"/>
          <w:lang w:val="hy-AM"/>
        </w:rPr>
        <w:t xml:space="preserve"> նրա նկատմամբ նշանակված՝ </w:t>
      </w:r>
      <w:r w:rsidR="00E56830">
        <w:rPr>
          <w:rFonts w:ascii="GHEA Mariam" w:eastAsia="Arial Unicode MS" w:hAnsi="GHEA Mariam" w:cs="Arial Unicode MS"/>
          <w:position w:val="0"/>
          <w:sz w:val="24"/>
          <w:szCs w:val="24"/>
          <w:u w:color="000000"/>
          <w:bdr w:val="nil"/>
          <w:lang w:val="hy-AM"/>
        </w:rPr>
        <w:t xml:space="preserve">9 </w:t>
      </w:r>
      <w:r w:rsidR="00E56830" w:rsidRPr="00C73665">
        <w:rPr>
          <w:rFonts w:ascii="GHEA Mariam" w:eastAsia="Arial Unicode MS" w:hAnsi="GHEA Mariam" w:cs="Arial Unicode MS"/>
          <w:position w:val="0"/>
          <w:sz w:val="24"/>
          <w:szCs w:val="24"/>
          <w:u w:color="000000"/>
          <w:bdr w:val="nil"/>
          <w:lang w:val="hy-AM"/>
        </w:rPr>
        <w:t>(</w:t>
      </w:r>
      <w:r w:rsidR="00E56830">
        <w:rPr>
          <w:rFonts w:ascii="GHEA Mariam" w:eastAsia="Arial Unicode MS" w:hAnsi="GHEA Mariam" w:cs="Arial Unicode MS"/>
          <w:position w:val="0"/>
          <w:sz w:val="24"/>
          <w:szCs w:val="24"/>
          <w:u w:color="000000"/>
          <w:bdr w:val="nil"/>
          <w:lang w:val="hy-AM"/>
        </w:rPr>
        <w:t>ինը</w:t>
      </w:r>
      <w:r w:rsidR="00E56830" w:rsidRPr="00C73665">
        <w:rPr>
          <w:rFonts w:ascii="GHEA Mariam" w:eastAsia="Arial Unicode MS" w:hAnsi="GHEA Mariam" w:cs="Arial Unicode MS"/>
          <w:position w:val="0"/>
          <w:sz w:val="24"/>
          <w:szCs w:val="24"/>
          <w:u w:color="000000"/>
          <w:bdr w:val="nil"/>
          <w:lang w:val="hy-AM"/>
        </w:rPr>
        <w:t>)</w:t>
      </w:r>
      <w:r w:rsidR="00E56830">
        <w:rPr>
          <w:rFonts w:ascii="GHEA Mariam" w:eastAsia="Arial Unicode MS" w:hAnsi="GHEA Mariam" w:cs="Arial Unicode MS"/>
          <w:position w:val="0"/>
          <w:sz w:val="24"/>
          <w:szCs w:val="24"/>
          <w:u w:color="000000"/>
          <w:bdr w:val="nil"/>
          <w:lang w:val="hy-AM"/>
        </w:rPr>
        <w:t xml:space="preserve"> տարի 9 </w:t>
      </w:r>
      <w:r w:rsidR="00E56830" w:rsidRPr="00C73665">
        <w:rPr>
          <w:rFonts w:ascii="GHEA Mariam" w:eastAsia="Arial Unicode MS" w:hAnsi="GHEA Mariam" w:cs="Arial Unicode MS"/>
          <w:position w:val="0"/>
          <w:sz w:val="24"/>
          <w:szCs w:val="24"/>
          <w:u w:color="000000"/>
          <w:bdr w:val="nil"/>
          <w:lang w:val="hy-AM"/>
        </w:rPr>
        <w:t>(</w:t>
      </w:r>
      <w:r w:rsidR="00E56830">
        <w:rPr>
          <w:rFonts w:ascii="GHEA Mariam" w:eastAsia="Arial Unicode MS" w:hAnsi="GHEA Mariam" w:cs="Arial Unicode MS"/>
          <w:position w:val="0"/>
          <w:sz w:val="24"/>
          <w:szCs w:val="24"/>
          <w:u w:color="000000"/>
          <w:bdr w:val="nil"/>
          <w:lang w:val="hy-AM"/>
        </w:rPr>
        <w:t>ինը</w:t>
      </w:r>
      <w:r w:rsidR="00E56830" w:rsidRPr="00C73665">
        <w:rPr>
          <w:rFonts w:ascii="GHEA Mariam" w:eastAsia="Arial Unicode MS" w:hAnsi="GHEA Mariam" w:cs="Arial Unicode MS"/>
          <w:position w:val="0"/>
          <w:sz w:val="24"/>
          <w:szCs w:val="24"/>
          <w:u w:color="000000"/>
          <w:bdr w:val="nil"/>
          <w:lang w:val="hy-AM"/>
        </w:rPr>
        <w:t>)</w:t>
      </w:r>
      <w:r w:rsidR="00E56830">
        <w:rPr>
          <w:rFonts w:ascii="GHEA Mariam" w:eastAsia="Arial Unicode MS" w:hAnsi="GHEA Mariam" w:cs="Arial Unicode MS"/>
          <w:position w:val="0"/>
          <w:sz w:val="24"/>
          <w:szCs w:val="24"/>
          <w:u w:color="000000"/>
          <w:bdr w:val="nil"/>
          <w:lang w:val="hy-AM"/>
        </w:rPr>
        <w:t xml:space="preserve"> ամիս 3 </w:t>
      </w:r>
      <w:r w:rsidR="00E56830" w:rsidRPr="00C73665">
        <w:rPr>
          <w:rFonts w:ascii="GHEA Mariam" w:eastAsia="Arial Unicode MS" w:hAnsi="GHEA Mariam" w:cs="Arial Unicode MS"/>
          <w:position w:val="0"/>
          <w:sz w:val="24"/>
          <w:szCs w:val="24"/>
          <w:u w:color="000000"/>
          <w:bdr w:val="nil"/>
          <w:lang w:val="hy-AM"/>
        </w:rPr>
        <w:t>(</w:t>
      </w:r>
      <w:r w:rsidR="00E56830">
        <w:rPr>
          <w:rFonts w:ascii="GHEA Mariam" w:eastAsia="Arial Unicode MS" w:hAnsi="GHEA Mariam" w:cs="Arial Unicode MS"/>
          <w:position w:val="0"/>
          <w:sz w:val="24"/>
          <w:szCs w:val="24"/>
          <w:u w:color="000000"/>
          <w:bdr w:val="nil"/>
          <w:lang w:val="hy-AM"/>
        </w:rPr>
        <w:t>երեք</w:t>
      </w:r>
      <w:r w:rsidR="00E56830" w:rsidRPr="00C73665">
        <w:rPr>
          <w:rFonts w:ascii="GHEA Mariam" w:eastAsia="Arial Unicode MS" w:hAnsi="GHEA Mariam" w:cs="Arial Unicode MS"/>
          <w:position w:val="0"/>
          <w:sz w:val="24"/>
          <w:szCs w:val="24"/>
          <w:u w:color="000000"/>
          <w:bdr w:val="nil"/>
          <w:lang w:val="hy-AM"/>
        </w:rPr>
        <w:t>)</w:t>
      </w:r>
      <w:r w:rsidR="00E56830">
        <w:rPr>
          <w:rFonts w:ascii="GHEA Mariam" w:eastAsia="Arial Unicode MS" w:hAnsi="GHEA Mariam" w:cs="Arial Unicode MS"/>
          <w:position w:val="0"/>
          <w:sz w:val="24"/>
          <w:szCs w:val="24"/>
          <w:u w:color="000000"/>
          <w:bdr w:val="nil"/>
          <w:lang w:val="hy-AM"/>
        </w:rPr>
        <w:t xml:space="preserve"> օր ժամկետով ազատազրկման ձևով պատժին՝</w:t>
      </w:r>
      <w:r w:rsidR="00E56830" w:rsidRPr="00D57F8B">
        <w:rPr>
          <w:rFonts w:ascii="GHEA Mariam" w:eastAsia="GHEA Mariam" w:hAnsi="GHEA Mariam" w:cs="GHEA Mariam"/>
          <w:sz w:val="24"/>
          <w:szCs w:val="24"/>
          <w:lang w:val="hy-AM"/>
        </w:rPr>
        <w:t xml:space="preserve"> </w:t>
      </w:r>
      <w:r w:rsidR="00A91CE7" w:rsidRPr="00D57F8B">
        <w:rPr>
          <w:rFonts w:ascii="GHEA Mariam" w:eastAsia="GHEA Mariam" w:hAnsi="GHEA Mariam" w:cs="GHEA Mariam"/>
          <w:sz w:val="24"/>
          <w:szCs w:val="24"/>
          <w:lang w:val="hy-AM"/>
        </w:rPr>
        <w:t>մեկ օրը հաշվելով մեկուկես օրվա դիմաց</w:t>
      </w:r>
      <w:r w:rsidR="00A91CE7">
        <w:rPr>
          <w:rFonts w:ascii="GHEA Mariam" w:eastAsia="GHEA Mariam" w:hAnsi="GHEA Mariam" w:cs="GHEA Mariam"/>
          <w:sz w:val="24"/>
          <w:szCs w:val="24"/>
          <w:lang w:val="hy-AM"/>
        </w:rPr>
        <w:t>,</w:t>
      </w:r>
      <w:r w:rsidR="00A91CE7" w:rsidRPr="00D57F8B">
        <w:rPr>
          <w:rFonts w:ascii="GHEA Mariam" w:eastAsia="GHEA Mariam" w:hAnsi="GHEA Mariam" w:cs="GHEA Mariam"/>
          <w:sz w:val="24"/>
          <w:szCs w:val="24"/>
          <w:lang w:val="hy-AM"/>
        </w:rPr>
        <w:t xml:space="preserve"> </w:t>
      </w:r>
      <w:r w:rsidR="00BC66F4" w:rsidRPr="00D57F8B">
        <w:rPr>
          <w:rFonts w:ascii="GHEA Mariam" w:hAnsi="GHEA Mariam"/>
          <w:sz w:val="24"/>
          <w:szCs w:val="24"/>
          <w:lang w:val="hy-AM"/>
        </w:rPr>
        <w:t xml:space="preserve">պատիժը համարել կրած </w:t>
      </w:r>
      <w:r w:rsidR="00A91CE7">
        <w:rPr>
          <w:rFonts w:ascii="GHEA Mariam" w:hAnsi="GHEA Mariam"/>
          <w:sz w:val="24"/>
          <w:szCs w:val="24"/>
          <w:lang w:val="hy-AM"/>
        </w:rPr>
        <w:t>ու</w:t>
      </w:r>
      <w:r w:rsidR="00E56830" w:rsidRPr="00E56830">
        <w:rPr>
          <w:rFonts w:ascii="GHEA Mariam" w:eastAsia="Arial Unicode MS" w:hAnsi="GHEA Mariam" w:cs="Arial Unicode MS"/>
          <w:position w:val="0"/>
          <w:sz w:val="24"/>
          <w:szCs w:val="24"/>
          <w:u w:color="000000"/>
          <w:bdr w:val="nil"/>
          <w:lang w:val="hy-AM"/>
        </w:rPr>
        <w:t xml:space="preserve"> </w:t>
      </w:r>
      <w:r w:rsidR="00E56830" w:rsidRPr="00D57F8B">
        <w:rPr>
          <w:rFonts w:ascii="GHEA Mariam" w:eastAsia="Arial Unicode MS" w:hAnsi="GHEA Mariam" w:cs="Arial Unicode MS"/>
          <w:position w:val="0"/>
          <w:sz w:val="24"/>
          <w:szCs w:val="24"/>
          <w:u w:color="000000"/>
          <w:bdr w:val="nil"/>
          <w:lang w:val="hy-AM"/>
        </w:rPr>
        <w:t>Գեորգի Սաֆարյանի</w:t>
      </w:r>
      <w:r w:rsidR="00E56830">
        <w:rPr>
          <w:rFonts w:ascii="GHEA Mariam" w:eastAsia="Arial Unicode MS" w:hAnsi="GHEA Mariam" w:cs="Arial Unicode MS"/>
          <w:position w:val="0"/>
          <w:sz w:val="24"/>
          <w:szCs w:val="24"/>
          <w:u w:color="000000"/>
          <w:bdr w:val="nil"/>
          <w:lang w:val="hy-AM"/>
        </w:rPr>
        <w:t>ն</w:t>
      </w:r>
      <w:r w:rsidR="00BC66F4" w:rsidRPr="00D57F8B">
        <w:rPr>
          <w:rFonts w:ascii="GHEA Mariam" w:hAnsi="GHEA Mariam"/>
          <w:sz w:val="24"/>
          <w:szCs w:val="24"/>
          <w:lang w:val="hy-AM"/>
        </w:rPr>
        <w:t xml:space="preserve"> </w:t>
      </w:r>
      <w:proofErr w:type="spellStart"/>
      <w:r w:rsidR="00BC66F4" w:rsidRPr="00D57F8B">
        <w:rPr>
          <w:rFonts w:ascii="GHEA Mariam" w:hAnsi="GHEA Mariam"/>
          <w:sz w:val="24"/>
          <w:szCs w:val="24"/>
          <w:lang w:val="fr-FR"/>
        </w:rPr>
        <w:t>անհապաղ</w:t>
      </w:r>
      <w:proofErr w:type="spellEnd"/>
      <w:r w:rsidR="00BC66F4" w:rsidRPr="00D57F8B">
        <w:rPr>
          <w:rFonts w:ascii="GHEA Mariam" w:hAnsi="GHEA Mariam"/>
          <w:sz w:val="24"/>
          <w:szCs w:val="24"/>
          <w:lang w:val="fr-FR"/>
        </w:rPr>
        <w:t xml:space="preserve"> </w:t>
      </w:r>
      <w:proofErr w:type="spellStart"/>
      <w:r w:rsidR="00BC66F4" w:rsidRPr="00D57F8B">
        <w:rPr>
          <w:rFonts w:ascii="GHEA Mariam" w:hAnsi="GHEA Mariam"/>
          <w:sz w:val="24"/>
          <w:szCs w:val="24"/>
          <w:lang w:val="fr-FR"/>
        </w:rPr>
        <w:t>ազատ</w:t>
      </w:r>
      <w:proofErr w:type="spellEnd"/>
      <w:r w:rsidR="00BC66F4" w:rsidRPr="00D57F8B">
        <w:rPr>
          <w:rFonts w:ascii="GHEA Mariam" w:hAnsi="GHEA Mariam"/>
          <w:sz w:val="24"/>
          <w:szCs w:val="24"/>
          <w:lang w:val="fr-FR"/>
        </w:rPr>
        <w:t xml:space="preserve"> </w:t>
      </w:r>
      <w:proofErr w:type="spellStart"/>
      <w:r w:rsidR="00BC66F4" w:rsidRPr="00D57F8B">
        <w:rPr>
          <w:rFonts w:ascii="GHEA Mariam" w:hAnsi="GHEA Mariam"/>
          <w:sz w:val="24"/>
          <w:szCs w:val="24"/>
          <w:lang w:val="fr-FR"/>
        </w:rPr>
        <w:t>արձակել</w:t>
      </w:r>
      <w:proofErr w:type="spellEnd"/>
      <w:r w:rsidR="00BC66F4" w:rsidRPr="00D57F8B">
        <w:rPr>
          <w:rFonts w:ascii="GHEA Mariam" w:hAnsi="GHEA Mariam"/>
          <w:sz w:val="24"/>
          <w:szCs w:val="24"/>
          <w:lang w:val="hy-AM"/>
        </w:rPr>
        <w:t>։</w:t>
      </w:r>
    </w:p>
    <w:p w14:paraId="59F93544" w14:textId="01F0BAFC" w:rsidR="00BC66F4" w:rsidRPr="00D57F8B" w:rsidRDefault="00BC66F4" w:rsidP="00BC66F4">
      <w:pPr>
        <w:spacing w:line="360" w:lineRule="auto"/>
        <w:ind w:leftChars="0" w:left="-2" w:firstLineChars="0" w:firstLine="567"/>
        <w:jc w:val="both"/>
        <w:rPr>
          <w:rFonts w:ascii="GHEA Mariam" w:eastAsia="GHEA Mariam" w:hAnsi="GHEA Mariam" w:cs="GHEA Mariam"/>
          <w:sz w:val="24"/>
          <w:szCs w:val="24"/>
          <w:lang w:val="hy-AM"/>
        </w:rPr>
      </w:pPr>
      <w:r w:rsidRPr="00A91CE7">
        <w:rPr>
          <w:rFonts w:ascii="GHEA Mariam" w:eastAsia="GHEA Mariam" w:hAnsi="GHEA Mariam" w:cs="GHEA Mariam"/>
          <w:sz w:val="24"/>
          <w:szCs w:val="24"/>
          <w:lang w:val="hy-AM"/>
        </w:rPr>
        <w:t xml:space="preserve">4. Ստորադաս դատարանների դատական ակտերը մնացած մասով թողնել </w:t>
      </w:r>
      <w:r w:rsidR="008C0E9D">
        <w:rPr>
          <w:rFonts w:ascii="GHEA Mariam" w:eastAsia="GHEA Mariam" w:hAnsi="GHEA Mariam" w:cs="GHEA Mariam"/>
          <w:sz w:val="24"/>
          <w:szCs w:val="24"/>
          <w:lang w:val="hy-AM"/>
        </w:rPr>
        <w:t>օրինական ուժի մեջ</w:t>
      </w:r>
      <w:r w:rsidRPr="00A91CE7">
        <w:rPr>
          <w:rFonts w:ascii="GHEA Mariam" w:eastAsia="GHEA Mariam" w:hAnsi="GHEA Mariam" w:cs="GHEA Mariam"/>
          <w:sz w:val="24"/>
          <w:szCs w:val="24"/>
          <w:lang w:val="hy-AM"/>
        </w:rPr>
        <w:t>:</w:t>
      </w:r>
    </w:p>
    <w:p w14:paraId="487D5FEC" w14:textId="0B42031B" w:rsidR="00BC66F4" w:rsidRPr="00D57F8B" w:rsidRDefault="00BC66F4" w:rsidP="00BC66F4">
      <w:pPr>
        <w:spacing w:line="360" w:lineRule="auto"/>
        <w:ind w:leftChars="0" w:left="-2" w:firstLineChars="0" w:firstLine="567"/>
        <w:jc w:val="both"/>
        <w:rPr>
          <w:rFonts w:ascii="GHEA Mariam" w:eastAsia="GHEA Mariam" w:hAnsi="GHEA Mariam" w:cs="GHEA Mariam"/>
          <w:sz w:val="24"/>
          <w:szCs w:val="24"/>
          <w:lang w:val="hy-AM"/>
        </w:rPr>
      </w:pPr>
      <w:r w:rsidRPr="00D57F8B">
        <w:rPr>
          <w:rFonts w:ascii="GHEA Mariam" w:eastAsia="GHEA Mariam" w:hAnsi="GHEA Mariam" w:cs="GHEA Mariam"/>
          <w:sz w:val="24"/>
          <w:szCs w:val="24"/>
          <w:lang w:val="hy-AM"/>
        </w:rPr>
        <w:t>Որոշումն օրինական ուժի մեջ է մտնում կայացնելու օրը:</w:t>
      </w:r>
    </w:p>
    <w:p w14:paraId="7FF44B49" w14:textId="77777777" w:rsidR="00BC66F4" w:rsidRPr="00D57F8B" w:rsidRDefault="00BC66F4" w:rsidP="00BC66F4">
      <w:pPr>
        <w:spacing w:line="360" w:lineRule="auto"/>
        <w:ind w:leftChars="0" w:right="-1" w:firstLineChars="0" w:firstLine="720"/>
        <w:jc w:val="both"/>
        <w:rPr>
          <w:rFonts w:ascii="GHEA Mariam" w:hAnsi="GHEA Mariam" w:cs="Sylfaen"/>
          <w:sz w:val="24"/>
          <w:szCs w:val="24"/>
          <w:lang w:val="hy-AM"/>
        </w:rPr>
      </w:pPr>
    </w:p>
    <w:p w14:paraId="566AC269" w14:textId="77777777" w:rsidR="00363F67" w:rsidRPr="00D57F8B" w:rsidRDefault="00363F67" w:rsidP="002329B4">
      <w:pPr>
        <w:tabs>
          <w:tab w:val="left" w:pos="0"/>
          <w:tab w:val="left" w:pos="142"/>
        </w:tabs>
        <w:spacing w:line="276" w:lineRule="auto"/>
        <w:ind w:leftChars="0" w:firstLineChars="0" w:firstLine="567"/>
        <w:jc w:val="center"/>
        <w:rPr>
          <w:rFonts w:ascii="GHEA Mariam" w:eastAsia="GHEA Mariam" w:hAnsi="GHEA Mariam" w:cs="GHEA Mariam"/>
          <w:b/>
          <w:sz w:val="24"/>
          <w:szCs w:val="24"/>
          <w:lang w:val="hy-AM"/>
        </w:rPr>
      </w:pPr>
    </w:p>
    <w:p w14:paraId="1AB973FD" w14:textId="77777777" w:rsidR="00363F67" w:rsidRPr="00D57F8B" w:rsidRDefault="00363F67" w:rsidP="002329B4">
      <w:pPr>
        <w:tabs>
          <w:tab w:val="left" w:pos="0"/>
          <w:tab w:val="left" w:pos="142"/>
        </w:tabs>
        <w:spacing w:line="276" w:lineRule="auto"/>
        <w:ind w:leftChars="0" w:firstLineChars="0" w:firstLine="567"/>
        <w:jc w:val="center"/>
        <w:rPr>
          <w:rFonts w:ascii="GHEA Mariam" w:eastAsia="GHEA Mariam" w:hAnsi="GHEA Mariam" w:cs="GHEA Mariam"/>
          <w:b/>
          <w:sz w:val="24"/>
          <w:szCs w:val="24"/>
          <w:lang w:val="hy-AM"/>
        </w:rPr>
      </w:pPr>
    </w:p>
    <w:p w14:paraId="4780CE9C" w14:textId="2148490F" w:rsidR="00700340" w:rsidRPr="00D57F8B" w:rsidRDefault="00BC388E" w:rsidP="002329B4">
      <w:pPr>
        <w:tabs>
          <w:tab w:val="left" w:pos="0"/>
          <w:tab w:val="left" w:pos="142"/>
        </w:tabs>
        <w:spacing w:line="480" w:lineRule="auto"/>
        <w:ind w:leftChars="0" w:firstLineChars="236" w:firstLine="569"/>
        <w:jc w:val="center"/>
        <w:rPr>
          <w:rFonts w:ascii="GHEA Mariam" w:hAnsi="GHEA Mariam"/>
          <w:sz w:val="24"/>
          <w:szCs w:val="24"/>
          <w:lang w:val="hy-AM"/>
        </w:rPr>
      </w:pPr>
      <w:r w:rsidRPr="00D57F8B">
        <w:rPr>
          <w:rFonts w:ascii="GHEA Mariam" w:eastAsia="GHEA Mariam" w:hAnsi="GHEA Mariam" w:cs="GHEA Mariam"/>
          <w:b/>
          <w:sz w:val="24"/>
          <w:szCs w:val="24"/>
          <w:lang w:val="hy-AM"/>
        </w:rPr>
        <w:t xml:space="preserve"> </w:t>
      </w:r>
      <w:r w:rsidR="00700340" w:rsidRPr="00D57F8B">
        <w:rPr>
          <w:rFonts w:ascii="GHEA Mariam" w:hAnsi="GHEA Mariam"/>
          <w:sz w:val="24"/>
          <w:szCs w:val="24"/>
          <w:lang w:val="hy-AM"/>
        </w:rPr>
        <w:t>Նախագահող`</w:t>
      </w:r>
      <w:r w:rsidR="009D2EF9" w:rsidRPr="00D57F8B">
        <w:rPr>
          <w:rFonts w:ascii="GHEA Mariam" w:hAnsi="GHEA Mariam"/>
          <w:sz w:val="24"/>
          <w:szCs w:val="24"/>
          <w:lang w:val="hy-AM"/>
        </w:rPr>
        <w:t xml:space="preserve">   </w:t>
      </w:r>
      <w:r w:rsidR="008572D7" w:rsidRPr="008572D7">
        <w:rPr>
          <w:rFonts w:ascii="GHEA Mariam" w:hAnsi="GHEA Mariam"/>
          <w:sz w:val="24"/>
          <w:szCs w:val="24"/>
          <w:lang w:val="hy-AM"/>
        </w:rPr>
        <w:t xml:space="preserve">       </w:t>
      </w:r>
      <w:r w:rsidR="00700340" w:rsidRPr="00D57F8B">
        <w:rPr>
          <w:rFonts w:ascii="GHEA Mariam" w:hAnsi="GHEA Mariam"/>
          <w:sz w:val="24"/>
          <w:szCs w:val="24"/>
          <w:lang w:val="hy-AM"/>
        </w:rPr>
        <w:t xml:space="preserve"> </w:t>
      </w:r>
      <w:r w:rsidR="008572D7" w:rsidRPr="008572D7">
        <w:rPr>
          <w:rFonts w:ascii="GHEA Mariam" w:hAnsi="GHEA Mariam"/>
          <w:sz w:val="24"/>
          <w:szCs w:val="24"/>
          <w:u w:val="single"/>
          <w:lang w:val="hy-AM"/>
        </w:rPr>
        <w:t xml:space="preserve"> </w:t>
      </w:r>
      <w:r w:rsidR="00700340" w:rsidRPr="00D57F8B">
        <w:rPr>
          <w:rFonts w:ascii="GHEA Mariam" w:hAnsi="GHEA Mariam"/>
          <w:sz w:val="24"/>
          <w:szCs w:val="24"/>
          <w:u w:val="single"/>
          <w:lang w:val="hy-AM"/>
        </w:rPr>
        <w:t xml:space="preserve">   </w:t>
      </w:r>
      <w:r w:rsidR="007F3852" w:rsidRPr="00D57F8B">
        <w:rPr>
          <w:rFonts w:ascii="GHEA Mariam" w:hAnsi="GHEA Mariam"/>
          <w:sz w:val="24"/>
          <w:szCs w:val="24"/>
          <w:u w:val="single"/>
          <w:lang w:val="hy-AM"/>
        </w:rPr>
        <w:t xml:space="preserve">         </w:t>
      </w:r>
      <w:r w:rsidR="00700340" w:rsidRPr="00D57F8B">
        <w:rPr>
          <w:rFonts w:ascii="GHEA Mariam" w:hAnsi="GHEA Mariam"/>
          <w:sz w:val="24"/>
          <w:szCs w:val="24"/>
          <w:u w:val="single"/>
          <w:lang w:val="hy-AM"/>
        </w:rPr>
        <w:t xml:space="preserve">                                                         Հ.ԱՍԱՏՐՅԱՆ</w:t>
      </w:r>
      <w:r w:rsidR="00700340" w:rsidRPr="00D57F8B">
        <w:rPr>
          <w:rFonts w:ascii="GHEA Mariam" w:hAnsi="GHEA Mariam"/>
          <w:sz w:val="24"/>
          <w:szCs w:val="24"/>
          <w:lang w:val="hy-AM"/>
        </w:rPr>
        <w:t xml:space="preserve"> </w:t>
      </w:r>
    </w:p>
    <w:p w14:paraId="2E879B57" w14:textId="59CF641E" w:rsidR="009D2EF9" w:rsidRPr="00D57F8B" w:rsidRDefault="00700340" w:rsidP="002329B4">
      <w:pPr>
        <w:tabs>
          <w:tab w:val="left" w:pos="0"/>
          <w:tab w:val="left" w:pos="142"/>
        </w:tabs>
        <w:spacing w:line="480" w:lineRule="auto"/>
        <w:ind w:leftChars="0" w:firstLineChars="236" w:firstLine="566"/>
        <w:jc w:val="right"/>
        <w:rPr>
          <w:rFonts w:ascii="GHEA Mariam" w:hAnsi="GHEA Mariam"/>
          <w:sz w:val="24"/>
          <w:szCs w:val="24"/>
          <w:lang w:val="hy-AM"/>
        </w:rPr>
      </w:pPr>
      <w:r w:rsidRPr="00D57F8B">
        <w:rPr>
          <w:rFonts w:ascii="GHEA Mariam" w:hAnsi="GHEA Mariam"/>
          <w:sz w:val="24"/>
          <w:szCs w:val="24"/>
          <w:lang w:val="hy-AM"/>
        </w:rPr>
        <w:t xml:space="preserve">Դատավորներ` </w:t>
      </w:r>
      <w:r w:rsidR="009D2EF9" w:rsidRPr="00D57F8B">
        <w:rPr>
          <w:rFonts w:ascii="GHEA Mariam" w:hAnsi="GHEA Mariam"/>
          <w:sz w:val="24"/>
          <w:szCs w:val="24"/>
          <w:lang w:val="hy-AM"/>
        </w:rPr>
        <w:t xml:space="preserve"> </w:t>
      </w:r>
      <w:r w:rsidR="008572D7" w:rsidRPr="008572D7">
        <w:rPr>
          <w:rFonts w:ascii="GHEA Mariam" w:hAnsi="GHEA Mariam"/>
          <w:sz w:val="24"/>
          <w:szCs w:val="24"/>
          <w:lang w:val="hy-AM"/>
        </w:rPr>
        <w:t xml:space="preserve">  </w:t>
      </w:r>
      <w:r w:rsidR="008572D7" w:rsidRPr="009F7B05">
        <w:rPr>
          <w:rFonts w:ascii="GHEA Mariam" w:hAnsi="GHEA Mariam"/>
          <w:sz w:val="24"/>
          <w:szCs w:val="24"/>
          <w:lang w:val="hy-AM"/>
        </w:rPr>
        <w:t xml:space="preserve"> </w:t>
      </w:r>
      <w:r w:rsidR="008572D7" w:rsidRPr="008572D7">
        <w:rPr>
          <w:rFonts w:ascii="GHEA Mariam" w:hAnsi="GHEA Mariam"/>
          <w:sz w:val="24"/>
          <w:szCs w:val="24"/>
          <w:lang w:val="hy-AM"/>
        </w:rPr>
        <w:t xml:space="preserve">   </w:t>
      </w:r>
      <w:r w:rsidR="009D2EF9" w:rsidRPr="00D57F8B">
        <w:rPr>
          <w:rFonts w:ascii="GHEA Mariam" w:hAnsi="GHEA Mariam"/>
          <w:sz w:val="24"/>
          <w:szCs w:val="24"/>
          <w:lang w:val="hy-AM"/>
        </w:rPr>
        <w:t xml:space="preserve"> </w:t>
      </w:r>
      <w:r w:rsidRPr="00D57F8B">
        <w:rPr>
          <w:rFonts w:ascii="GHEA Mariam" w:hAnsi="GHEA Mariam"/>
          <w:sz w:val="24"/>
          <w:szCs w:val="24"/>
          <w:lang w:val="hy-AM"/>
        </w:rPr>
        <w:t xml:space="preserve"> </w:t>
      </w:r>
      <w:r w:rsidR="009D2EF9" w:rsidRPr="00D57F8B">
        <w:rPr>
          <w:rFonts w:ascii="GHEA Mariam" w:hAnsi="GHEA Mariam"/>
          <w:sz w:val="24"/>
          <w:szCs w:val="24"/>
          <w:u w:val="single"/>
          <w:lang w:val="hy-AM"/>
        </w:rPr>
        <w:t xml:space="preserve">                                                                    Ս</w:t>
      </w:r>
      <w:r w:rsidR="009D2EF9" w:rsidRPr="00D57F8B">
        <w:rPr>
          <w:rFonts w:ascii="Cambria Math" w:hAnsi="Cambria Math" w:cs="Cambria Math"/>
          <w:sz w:val="24"/>
          <w:szCs w:val="24"/>
          <w:u w:val="single"/>
          <w:lang w:val="hy-AM"/>
        </w:rPr>
        <w:t>․</w:t>
      </w:r>
      <w:r w:rsidR="009D2EF9" w:rsidRPr="00D57F8B">
        <w:rPr>
          <w:rFonts w:ascii="GHEA Mariam" w:hAnsi="GHEA Mariam"/>
          <w:sz w:val="24"/>
          <w:szCs w:val="24"/>
          <w:u w:val="single"/>
          <w:lang w:val="hy-AM"/>
        </w:rPr>
        <w:t>ԱՎԵՏԻՍՅԱՆ</w:t>
      </w:r>
    </w:p>
    <w:p w14:paraId="33830652" w14:textId="4D608898" w:rsidR="00700340" w:rsidRPr="00D57F8B" w:rsidRDefault="00700340" w:rsidP="002329B4">
      <w:pPr>
        <w:tabs>
          <w:tab w:val="left" w:pos="0"/>
          <w:tab w:val="left" w:pos="142"/>
        </w:tabs>
        <w:spacing w:line="480" w:lineRule="auto"/>
        <w:ind w:leftChars="0" w:firstLineChars="236" w:firstLine="566"/>
        <w:jc w:val="right"/>
        <w:rPr>
          <w:rFonts w:ascii="GHEA Mariam" w:hAnsi="GHEA Mariam"/>
          <w:sz w:val="24"/>
          <w:szCs w:val="24"/>
          <w:u w:val="single"/>
          <w:lang w:val="hy-AM"/>
        </w:rPr>
      </w:pPr>
      <w:r w:rsidRPr="00D57F8B">
        <w:rPr>
          <w:rFonts w:ascii="GHEA Mariam" w:hAnsi="GHEA Mariam"/>
          <w:sz w:val="24"/>
          <w:szCs w:val="24"/>
          <w:lang w:val="hy-AM"/>
        </w:rPr>
        <w:t xml:space="preserve"> </w:t>
      </w:r>
      <w:r w:rsidRPr="00D57F8B">
        <w:rPr>
          <w:rFonts w:ascii="GHEA Mariam" w:hAnsi="GHEA Mariam"/>
          <w:sz w:val="24"/>
          <w:szCs w:val="24"/>
          <w:u w:val="single"/>
          <w:lang w:val="hy-AM"/>
        </w:rPr>
        <w:t xml:space="preserve">     </w:t>
      </w:r>
      <w:r w:rsidR="008572D7" w:rsidRPr="008572D7">
        <w:rPr>
          <w:rFonts w:ascii="GHEA Mariam" w:hAnsi="GHEA Mariam"/>
          <w:sz w:val="24"/>
          <w:szCs w:val="24"/>
          <w:u w:val="single"/>
          <w:lang w:val="hy-AM"/>
        </w:rPr>
        <w:t xml:space="preserve"> </w:t>
      </w:r>
      <w:r w:rsidRPr="00D57F8B">
        <w:rPr>
          <w:rFonts w:ascii="GHEA Mariam" w:hAnsi="GHEA Mariam"/>
          <w:sz w:val="24"/>
          <w:szCs w:val="24"/>
          <w:u w:val="single"/>
          <w:lang w:val="hy-AM"/>
        </w:rPr>
        <w:t xml:space="preserve">                          </w:t>
      </w:r>
      <w:r w:rsidR="007F3852" w:rsidRPr="00D57F8B">
        <w:rPr>
          <w:rFonts w:ascii="GHEA Mariam" w:hAnsi="GHEA Mariam"/>
          <w:sz w:val="24"/>
          <w:szCs w:val="24"/>
          <w:u w:val="single"/>
          <w:lang w:val="hy-AM"/>
        </w:rPr>
        <w:t xml:space="preserve">     </w:t>
      </w:r>
      <w:r w:rsidR="00A12E8B" w:rsidRPr="00D57F8B">
        <w:rPr>
          <w:rFonts w:ascii="GHEA Mariam" w:hAnsi="GHEA Mariam"/>
          <w:sz w:val="24"/>
          <w:szCs w:val="24"/>
          <w:u w:val="single"/>
          <w:lang w:val="hy-AM"/>
        </w:rPr>
        <w:t xml:space="preserve"> </w:t>
      </w:r>
      <w:r w:rsidRPr="00D57F8B">
        <w:rPr>
          <w:rFonts w:ascii="GHEA Mariam" w:hAnsi="GHEA Mariam"/>
          <w:sz w:val="24"/>
          <w:szCs w:val="24"/>
          <w:u w:val="single"/>
          <w:lang w:val="hy-AM"/>
        </w:rPr>
        <w:t xml:space="preserve">                           </w:t>
      </w:r>
      <w:r w:rsidR="007F3852" w:rsidRPr="00D57F8B">
        <w:rPr>
          <w:rFonts w:ascii="GHEA Mariam" w:hAnsi="GHEA Mariam"/>
          <w:sz w:val="24"/>
          <w:szCs w:val="24"/>
          <w:u w:val="single"/>
          <w:lang w:val="hy-AM"/>
        </w:rPr>
        <w:t xml:space="preserve">   </w:t>
      </w:r>
      <w:r w:rsidR="00A12E8B" w:rsidRPr="00D57F8B">
        <w:rPr>
          <w:rFonts w:ascii="GHEA Mariam" w:hAnsi="GHEA Mariam"/>
          <w:sz w:val="24"/>
          <w:szCs w:val="24"/>
          <w:u w:val="single"/>
          <w:lang w:val="hy-AM"/>
        </w:rPr>
        <w:t>Հ</w:t>
      </w:r>
      <w:r w:rsidRPr="00D57F8B">
        <w:rPr>
          <w:rFonts w:ascii="GHEA Mariam" w:hAnsi="GHEA Mariam"/>
          <w:sz w:val="24"/>
          <w:szCs w:val="24"/>
          <w:u w:val="single"/>
          <w:lang w:val="hy-AM"/>
        </w:rPr>
        <w:t>.</w:t>
      </w:r>
      <w:r w:rsidR="00A12E8B" w:rsidRPr="00D57F8B">
        <w:rPr>
          <w:rFonts w:ascii="GHEA Mariam" w:hAnsi="GHEA Mariam"/>
          <w:sz w:val="24"/>
          <w:szCs w:val="24"/>
          <w:u w:val="single"/>
          <w:lang w:val="hy-AM"/>
        </w:rPr>
        <w:t>ԳՐԻԳՈՐ</w:t>
      </w:r>
      <w:r w:rsidRPr="00D57F8B">
        <w:rPr>
          <w:rFonts w:ascii="GHEA Mariam" w:hAnsi="GHEA Mariam"/>
          <w:sz w:val="24"/>
          <w:szCs w:val="24"/>
          <w:u w:val="single"/>
          <w:lang w:val="hy-AM"/>
        </w:rPr>
        <w:t>ՅԱՆ</w:t>
      </w:r>
    </w:p>
    <w:p w14:paraId="449654DA" w14:textId="0B650457" w:rsidR="00700340" w:rsidRPr="00D57F8B" w:rsidRDefault="007F3852" w:rsidP="002329B4">
      <w:pPr>
        <w:tabs>
          <w:tab w:val="left" w:pos="0"/>
          <w:tab w:val="left" w:pos="142"/>
        </w:tabs>
        <w:spacing w:line="480" w:lineRule="auto"/>
        <w:ind w:leftChars="0" w:firstLineChars="236" w:firstLine="566"/>
        <w:jc w:val="right"/>
        <w:rPr>
          <w:rFonts w:ascii="GHEA Mariam" w:hAnsi="GHEA Mariam"/>
          <w:sz w:val="24"/>
          <w:szCs w:val="24"/>
          <w:u w:val="single"/>
          <w:lang w:val="hy-AM"/>
        </w:rPr>
      </w:pPr>
      <w:bookmarkStart w:id="2" w:name="_Hlk187226769"/>
      <w:r w:rsidRPr="00D57F8B">
        <w:rPr>
          <w:rFonts w:ascii="GHEA Mariam" w:hAnsi="GHEA Mariam"/>
          <w:sz w:val="24"/>
          <w:szCs w:val="24"/>
          <w:u w:val="single"/>
          <w:lang w:val="hy-AM"/>
        </w:rPr>
        <w:t xml:space="preserve">  </w:t>
      </w:r>
      <w:r w:rsidR="00700340" w:rsidRPr="00D57F8B">
        <w:rPr>
          <w:rFonts w:ascii="GHEA Mariam" w:hAnsi="GHEA Mariam"/>
          <w:sz w:val="24"/>
          <w:szCs w:val="24"/>
          <w:u w:val="single"/>
          <w:lang w:val="hy-AM"/>
        </w:rPr>
        <w:t xml:space="preserve"> </w:t>
      </w:r>
      <w:r w:rsidRPr="00D57F8B">
        <w:rPr>
          <w:rFonts w:ascii="GHEA Mariam" w:hAnsi="GHEA Mariam"/>
          <w:sz w:val="24"/>
          <w:szCs w:val="24"/>
          <w:u w:val="single"/>
          <w:lang w:val="hy-AM"/>
        </w:rPr>
        <w:t xml:space="preserve"> </w:t>
      </w:r>
      <w:r w:rsidR="00700340" w:rsidRPr="00D57F8B">
        <w:rPr>
          <w:rFonts w:ascii="GHEA Mariam" w:hAnsi="GHEA Mariam"/>
          <w:sz w:val="24"/>
          <w:szCs w:val="24"/>
          <w:u w:val="single"/>
          <w:lang w:val="hy-AM"/>
        </w:rPr>
        <w:t xml:space="preserve">    </w:t>
      </w:r>
      <w:r w:rsidR="008572D7" w:rsidRPr="008572D7">
        <w:rPr>
          <w:rFonts w:ascii="GHEA Mariam" w:hAnsi="GHEA Mariam"/>
          <w:sz w:val="24"/>
          <w:szCs w:val="24"/>
          <w:u w:val="single"/>
          <w:lang w:val="hy-AM"/>
        </w:rPr>
        <w:t xml:space="preserve"> </w:t>
      </w:r>
      <w:r w:rsidR="00700340" w:rsidRPr="00D57F8B">
        <w:rPr>
          <w:rFonts w:ascii="GHEA Mariam" w:hAnsi="GHEA Mariam"/>
          <w:sz w:val="24"/>
          <w:szCs w:val="24"/>
          <w:u w:val="single"/>
          <w:lang w:val="hy-AM"/>
        </w:rPr>
        <w:t xml:space="preserve">                    </w:t>
      </w:r>
      <w:r w:rsidR="004F40F2" w:rsidRPr="00D57F8B">
        <w:rPr>
          <w:rFonts w:ascii="GHEA Mariam" w:hAnsi="GHEA Mariam"/>
          <w:sz w:val="24"/>
          <w:szCs w:val="24"/>
          <w:u w:val="single"/>
          <w:lang w:val="hy-AM"/>
        </w:rPr>
        <w:t xml:space="preserve">                                  </w:t>
      </w:r>
      <w:r w:rsidR="00700340" w:rsidRPr="00D57F8B">
        <w:rPr>
          <w:rFonts w:ascii="GHEA Mariam" w:hAnsi="GHEA Mariam"/>
          <w:sz w:val="24"/>
          <w:szCs w:val="24"/>
          <w:u w:val="single"/>
          <w:lang w:val="hy-AM"/>
        </w:rPr>
        <w:t xml:space="preserve"> Լ.ԹԱԴԵՎՈՍՅԱՆ</w:t>
      </w:r>
    </w:p>
    <w:bookmarkEnd w:id="2"/>
    <w:p w14:paraId="1586C893" w14:textId="3D643E45" w:rsidR="00864449" w:rsidRPr="00D57F8B" w:rsidRDefault="00864449" w:rsidP="002329B4">
      <w:pPr>
        <w:tabs>
          <w:tab w:val="left" w:pos="0"/>
          <w:tab w:val="left" w:pos="142"/>
        </w:tabs>
        <w:spacing w:line="480" w:lineRule="auto"/>
        <w:ind w:leftChars="0" w:firstLineChars="236" w:firstLine="566"/>
        <w:jc w:val="right"/>
        <w:rPr>
          <w:rFonts w:ascii="GHEA Mariam" w:hAnsi="GHEA Mariam"/>
          <w:sz w:val="24"/>
          <w:szCs w:val="24"/>
          <w:u w:val="single"/>
          <w:lang w:val="hy-AM"/>
        </w:rPr>
      </w:pPr>
      <w:r w:rsidRPr="00D57F8B">
        <w:rPr>
          <w:rFonts w:ascii="GHEA Mariam" w:hAnsi="GHEA Mariam"/>
          <w:sz w:val="24"/>
          <w:szCs w:val="24"/>
          <w:u w:val="single"/>
          <w:lang w:val="hy-AM"/>
        </w:rPr>
        <w:t xml:space="preserve">   </w:t>
      </w:r>
      <w:r w:rsidR="008572D7" w:rsidRPr="008572D7">
        <w:rPr>
          <w:rFonts w:ascii="GHEA Mariam" w:hAnsi="GHEA Mariam"/>
          <w:sz w:val="24"/>
          <w:szCs w:val="24"/>
          <w:u w:val="single"/>
          <w:lang w:val="hy-AM"/>
        </w:rPr>
        <w:t xml:space="preserve">     </w:t>
      </w:r>
      <w:r w:rsidRPr="00D57F8B">
        <w:rPr>
          <w:rFonts w:ascii="GHEA Mariam" w:hAnsi="GHEA Mariam"/>
          <w:sz w:val="24"/>
          <w:szCs w:val="24"/>
          <w:u w:val="single"/>
          <w:lang w:val="hy-AM"/>
        </w:rPr>
        <w:t xml:space="preserve">                                                             Ա.ՊՈՂՈՍՅԱՆ</w:t>
      </w:r>
    </w:p>
    <w:p w14:paraId="3C114A95" w14:textId="0DAFFAF1" w:rsidR="00EE5AE8" w:rsidRPr="00D57F8B" w:rsidRDefault="00EE5AE8" w:rsidP="002329B4">
      <w:pPr>
        <w:tabs>
          <w:tab w:val="left" w:pos="0"/>
          <w:tab w:val="left" w:pos="142"/>
        </w:tabs>
        <w:spacing w:line="480" w:lineRule="auto"/>
        <w:ind w:leftChars="0" w:firstLineChars="236" w:firstLine="566"/>
        <w:jc w:val="right"/>
        <w:rPr>
          <w:rFonts w:ascii="GHEA Mariam" w:hAnsi="GHEA Mariam"/>
          <w:sz w:val="24"/>
          <w:szCs w:val="24"/>
          <w:lang w:val="hy-AM"/>
        </w:rPr>
      </w:pPr>
    </w:p>
    <w:sectPr w:rsidR="00EE5AE8" w:rsidRPr="00D57F8B" w:rsidSect="008C0E9D">
      <w:headerReference w:type="even" r:id="rId10"/>
      <w:headerReference w:type="default" r:id="rId11"/>
      <w:footerReference w:type="even" r:id="rId12"/>
      <w:footerReference w:type="default" r:id="rId13"/>
      <w:headerReference w:type="first" r:id="rId14"/>
      <w:footerReference w:type="first" r:id="rId15"/>
      <w:pgSz w:w="11900" w:h="16840" w:code="9"/>
      <w:pgMar w:top="1134" w:right="851" w:bottom="1134"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91F2A" w14:textId="77777777" w:rsidR="002407D9" w:rsidRDefault="002407D9">
      <w:pPr>
        <w:ind w:hanging="2"/>
      </w:pPr>
      <w:r>
        <w:separator/>
      </w:r>
    </w:p>
  </w:endnote>
  <w:endnote w:type="continuationSeparator" w:id="0">
    <w:p w14:paraId="6C011919" w14:textId="77777777" w:rsidR="002407D9" w:rsidRDefault="002407D9">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10000000" w:usb2="00000000" w:usb3="00000000" w:csb0="8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AF8B0" w14:textId="77777777" w:rsidR="00907D17" w:rsidRDefault="00907D17">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1AE90" w14:textId="77777777" w:rsidR="00907D17" w:rsidRPr="0096500D" w:rsidRDefault="00907D17"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99D1C" w14:textId="77777777" w:rsidR="00907D17" w:rsidRDefault="00907D17">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E7F5A" w14:textId="77777777" w:rsidR="002407D9" w:rsidRDefault="002407D9">
      <w:pPr>
        <w:ind w:hanging="2"/>
      </w:pPr>
      <w:r>
        <w:separator/>
      </w:r>
    </w:p>
  </w:footnote>
  <w:footnote w:type="continuationSeparator" w:id="0">
    <w:p w14:paraId="00388FAF" w14:textId="77777777" w:rsidR="002407D9" w:rsidRDefault="002407D9">
      <w:pPr>
        <w:ind w:hanging="2"/>
      </w:pPr>
      <w:r>
        <w:continuationSeparator/>
      </w:r>
    </w:p>
  </w:footnote>
  <w:footnote w:id="1">
    <w:p w14:paraId="4C901DBC" w14:textId="4E817AED" w:rsidR="00867A33" w:rsidRPr="00FF4232" w:rsidRDefault="00867A33" w:rsidP="00F634C5">
      <w:pPr>
        <w:pStyle w:val="FootnoteText"/>
        <w:ind w:leftChars="0" w:firstLineChars="0" w:firstLine="1"/>
        <w:rPr>
          <w:rFonts w:ascii="GHEA Mariam" w:hAnsi="GHEA Mariam"/>
          <w:lang w:val="hy-AM"/>
        </w:rPr>
      </w:pPr>
      <w:r w:rsidRPr="00FF4232">
        <w:rPr>
          <w:rStyle w:val="FootnoteReference"/>
          <w:rFonts w:ascii="GHEA Mariam" w:hAnsi="GHEA Mariam"/>
        </w:rPr>
        <w:footnoteRef/>
      </w:r>
      <w:r w:rsidRPr="00FF4232">
        <w:rPr>
          <w:rFonts w:ascii="GHEA Mariam" w:hAnsi="GHEA Mariam"/>
        </w:rPr>
        <w:t xml:space="preserve"> </w:t>
      </w:r>
      <w:r w:rsidR="00A23863" w:rsidRPr="00FF4232">
        <w:rPr>
          <w:rFonts w:ascii="GHEA Mariam" w:hAnsi="GHEA Mariam"/>
          <w:lang w:val="hy-AM"/>
        </w:rPr>
        <w:t>Տե՛ս</w:t>
      </w:r>
      <w:r w:rsidR="005E67E5" w:rsidRPr="00FF4232">
        <w:rPr>
          <w:rFonts w:ascii="GHEA Mariam" w:hAnsi="GHEA Mariam"/>
          <w:lang w:val="hy-AM"/>
        </w:rPr>
        <w:t xml:space="preserve"> վարույթի</w:t>
      </w:r>
      <w:r w:rsidR="00A23863" w:rsidRPr="00FF4232">
        <w:rPr>
          <w:rFonts w:ascii="GHEA Mariam" w:hAnsi="GHEA Mariam"/>
          <w:lang w:val="hy-AM"/>
        </w:rPr>
        <w:t xml:space="preserve"> նյութեր, հատոր 3</w:t>
      </w:r>
      <w:r w:rsidR="00B86DAB" w:rsidRPr="00FF4232">
        <w:rPr>
          <w:rFonts w:ascii="GHEA Mariam" w:hAnsi="GHEA Mariam"/>
          <w:lang w:val="hy-AM"/>
        </w:rPr>
        <w:t>-րդ</w:t>
      </w:r>
      <w:r w:rsidR="00A23863" w:rsidRPr="00FF4232">
        <w:rPr>
          <w:rFonts w:ascii="GHEA Mariam" w:hAnsi="GHEA Mariam"/>
          <w:lang w:val="hy-AM"/>
        </w:rPr>
        <w:t>, թերթեր 2</w:t>
      </w:r>
      <w:r w:rsidR="007761D3" w:rsidRPr="00FF4232">
        <w:rPr>
          <w:rFonts w:ascii="GHEA Mariam" w:hAnsi="GHEA Mariam"/>
          <w:lang w:val="en-US"/>
        </w:rPr>
        <w:t>49</w:t>
      </w:r>
      <w:r w:rsidR="00A23863" w:rsidRPr="00FF4232">
        <w:rPr>
          <w:rFonts w:ascii="GHEA Mariam" w:hAnsi="GHEA Mariam"/>
          <w:lang w:val="hy-AM"/>
        </w:rPr>
        <w:t>-</w:t>
      </w:r>
      <w:r w:rsidR="00626941" w:rsidRPr="00FF4232">
        <w:rPr>
          <w:rFonts w:ascii="GHEA Mariam" w:hAnsi="GHEA Mariam"/>
          <w:lang w:val="hy-AM"/>
        </w:rPr>
        <w:t>2</w:t>
      </w:r>
      <w:r w:rsidR="007761D3" w:rsidRPr="00FF4232">
        <w:rPr>
          <w:rFonts w:ascii="GHEA Mariam" w:hAnsi="GHEA Mariam"/>
          <w:lang w:val="en-US"/>
        </w:rPr>
        <w:t>52</w:t>
      </w:r>
      <w:r w:rsidR="00A23863" w:rsidRPr="00FF4232">
        <w:rPr>
          <w:rFonts w:ascii="GHEA Mariam" w:hAnsi="GHEA Mariam"/>
          <w:lang w:val="hy-AM"/>
        </w:rPr>
        <w:t>։</w:t>
      </w:r>
    </w:p>
  </w:footnote>
  <w:footnote w:id="2">
    <w:p w14:paraId="7B5B6A3F" w14:textId="1E3EF947" w:rsidR="002A4D57" w:rsidRPr="00FF4232" w:rsidRDefault="002A4D57" w:rsidP="00F634C5">
      <w:pPr>
        <w:pStyle w:val="FootnoteText"/>
        <w:ind w:leftChars="0" w:left="2" w:hanging="2"/>
        <w:rPr>
          <w:rFonts w:ascii="GHEA Mariam" w:hAnsi="GHEA Mariam"/>
          <w:lang w:val="hy-AM"/>
        </w:rPr>
      </w:pPr>
      <w:r w:rsidRPr="00FF4232">
        <w:rPr>
          <w:rStyle w:val="FootnoteReference"/>
          <w:rFonts w:ascii="GHEA Mariam" w:hAnsi="GHEA Mariam"/>
        </w:rPr>
        <w:footnoteRef/>
      </w:r>
      <w:r w:rsidRPr="00FF4232">
        <w:rPr>
          <w:rFonts w:ascii="GHEA Mariam" w:hAnsi="GHEA Mariam"/>
          <w:lang w:val="hy-AM"/>
        </w:rPr>
        <w:t xml:space="preserve"> </w:t>
      </w:r>
      <w:r w:rsidR="00A23863" w:rsidRPr="00FF4232">
        <w:rPr>
          <w:rFonts w:ascii="GHEA Mariam" w:hAnsi="GHEA Mariam"/>
          <w:lang w:val="hy-AM"/>
        </w:rPr>
        <w:t>Տե՛ս</w:t>
      </w:r>
      <w:r w:rsidR="005E67E5" w:rsidRPr="00FF4232">
        <w:rPr>
          <w:rFonts w:ascii="GHEA Mariam" w:hAnsi="GHEA Mariam"/>
          <w:lang w:val="hy-AM"/>
        </w:rPr>
        <w:t xml:space="preserve"> վարույթի</w:t>
      </w:r>
      <w:r w:rsidR="00A23863" w:rsidRPr="00FF4232">
        <w:rPr>
          <w:rFonts w:ascii="GHEA Mariam" w:hAnsi="GHEA Mariam"/>
          <w:lang w:val="hy-AM"/>
        </w:rPr>
        <w:t xml:space="preserve"> նյութեր, հատոր 12</w:t>
      </w:r>
      <w:r w:rsidR="00B86DAB" w:rsidRPr="00FF4232">
        <w:rPr>
          <w:rFonts w:ascii="GHEA Mariam" w:hAnsi="GHEA Mariam"/>
          <w:lang w:val="hy-AM"/>
        </w:rPr>
        <w:t>-րդ</w:t>
      </w:r>
      <w:r w:rsidR="00A23863" w:rsidRPr="00FF4232">
        <w:rPr>
          <w:rFonts w:ascii="GHEA Mariam" w:hAnsi="GHEA Mariam"/>
          <w:lang w:val="hy-AM"/>
        </w:rPr>
        <w:t>, թերթեր 82-103։</w:t>
      </w:r>
    </w:p>
  </w:footnote>
  <w:footnote w:id="3">
    <w:p w14:paraId="71727B92" w14:textId="1061B945" w:rsidR="00896704" w:rsidRPr="00FF4232" w:rsidRDefault="00896704" w:rsidP="00F634C5">
      <w:pPr>
        <w:pStyle w:val="FootnoteText"/>
        <w:ind w:leftChars="0" w:left="2" w:hanging="2"/>
        <w:rPr>
          <w:rFonts w:ascii="GHEA Mariam" w:hAnsi="GHEA Mariam"/>
          <w:lang w:val="hy-AM"/>
        </w:rPr>
      </w:pPr>
      <w:r w:rsidRPr="00FF4232">
        <w:rPr>
          <w:rStyle w:val="FootnoteReference"/>
          <w:rFonts w:ascii="GHEA Mariam" w:hAnsi="GHEA Mariam"/>
        </w:rPr>
        <w:footnoteRef/>
      </w:r>
      <w:r w:rsidRPr="00FF4232">
        <w:rPr>
          <w:rFonts w:ascii="GHEA Mariam" w:hAnsi="GHEA Mariam"/>
          <w:lang w:val="hy-AM"/>
        </w:rPr>
        <w:t xml:space="preserve"> </w:t>
      </w:r>
      <w:r w:rsidR="00A23863" w:rsidRPr="00FF4232">
        <w:rPr>
          <w:rFonts w:ascii="GHEA Mariam" w:hAnsi="GHEA Mariam"/>
          <w:lang w:val="hy-AM"/>
        </w:rPr>
        <w:t xml:space="preserve">Տե՛ս </w:t>
      </w:r>
      <w:r w:rsidR="005E67E5" w:rsidRPr="00FF4232">
        <w:rPr>
          <w:rFonts w:ascii="GHEA Mariam" w:hAnsi="GHEA Mariam"/>
          <w:lang w:val="hy-AM"/>
        </w:rPr>
        <w:t xml:space="preserve">վարույթի </w:t>
      </w:r>
      <w:r w:rsidR="00A23863" w:rsidRPr="00FF4232">
        <w:rPr>
          <w:rFonts w:ascii="GHEA Mariam" w:hAnsi="GHEA Mariam"/>
          <w:lang w:val="hy-AM"/>
        </w:rPr>
        <w:t>նյութեր, հատոր 15</w:t>
      </w:r>
      <w:r w:rsidR="00B86DAB" w:rsidRPr="00FF4232">
        <w:rPr>
          <w:rFonts w:ascii="GHEA Mariam" w:hAnsi="GHEA Mariam"/>
          <w:lang w:val="hy-AM"/>
        </w:rPr>
        <w:t>-</w:t>
      </w:r>
      <w:r w:rsidR="005E67E5" w:rsidRPr="00FF4232">
        <w:rPr>
          <w:rFonts w:ascii="GHEA Mariam" w:hAnsi="GHEA Mariam"/>
          <w:lang w:val="hy-AM"/>
        </w:rPr>
        <w:t>րդ</w:t>
      </w:r>
      <w:r w:rsidR="00A23863" w:rsidRPr="00FF4232">
        <w:rPr>
          <w:rFonts w:ascii="GHEA Mariam" w:hAnsi="GHEA Mariam"/>
          <w:lang w:val="hy-AM"/>
        </w:rPr>
        <w:t>, թերթեր 4-73։</w:t>
      </w:r>
    </w:p>
    <w:p w14:paraId="0AFDD21B" w14:textId="77777777" w:rsidR="00933787" w:rsidRPr="00FF4232" w:rsidRDefault="00933787">
      <w:pPr>
        <w:pStyle w:val="FootnoteText"/>
        <w:ind w:hanging="2"/>
        <w:rPr>
          <w:rFonts w:ascii="GHEA Mariam" w:hAnsi="GHEA Mariam"/>
          <w:lang w:val="hy-AM"/>
        </w:rPr>
      </w:pPr>
    </w:p>
  </w:footnote>
  <w:footnote w:id="4">
    <w:p w14:paraId="63ABF6C2" w14:textId="301F6E83" w:rsidR="005E2028" w:rsidRPr="00FF4232" w:rsidRDefault="005E2028" w:rsidP="005E2028">
      <w:pPr>
        <w:pStyle w:val="FootnoteText"/>
        <w:ind w:hanging="2"/>
        <w:jc w:val="both"/>
        <w:rPr>
          <w:rFonts w:ascii="GHEA Mariam" w:hAnsi="GHEA Mariam"/>
          <w:lang w:val="hy-AM"/>
        </w:rPr>
      </w:pPr>
      <w:r w:rsidRPr="00FF4232">
        <w:rPr>
          <w:rStyle w:val="FootnoteReference"/>
          <w:rFonts w:ascii="GHEA Mariam" w:hAnsi="GHEA Mariam"/>
        </w:rPr>
        <w:footnoteRef/>
      </w:r>
      <w:r w:rsidRPr="00FF4232">
        <w:rPr>
          <w:rFonts w:ascii="GHEA Mariam" w:hAnsi="GHEA Mariam"/>
          <w:lang w:val="hy-AM"/>
        </w:rPr>
        <w:t xml:space="preserve"> Տե՛ս, </w:t>
      </w:r>
      <w:r w:rsidRPr="00FF4232">
        <w:rPr>
          <w:rFonts w:ascii="GHEA Mariam" w:hAnsi="GHEA Mariam"/>
          <w:i/>
          <w:iCs/>
          <w:lang w:val="hy-AM"/>
        </w:rPr>
        <w:t>mutatis mutandis,</w:t>
      </w:r>
      <w:r w:rsidRPr="00FF4232">
        <w:rPr>
          <w:rFonts w:ascii="GHEA Mariam" w:hAnsi="GHEA Mariam"/>
          <w:lang w:val="hy-AM"/>
        </w:rPr>
        <w:t xml:space="preserve"> Վճռաբեկ դատարանի՝ </w:t>
      </w:r>
      <w:r w:rsidRPr="00FF4232">
        <w:rPr>
          <w:rFonts w:ascii="GHEA Mariam" w:hAnsi="GHEA Mariam"/>
          <w:i/>
          <w:iCs/>
          <w:lang w:val="hy-AM"/>
        </w:rPr>
        <w:t>Գասպար Պողոսյանի</w:t>
      </w:r>
      <w:r w:rsidRPr="00FF4232">
        <w:rPr>
          <w:rFonts w:ascii="GHEA Mariam" w:hAnsi="GHEA Mariam"/>
          <w:lang w:val="hy-AM"/>
        </w:rPr>
        <w:t xml:space="preserve"> գործով 2011 թվականի հոկտեմբերի 20-ի թիվ ԳԴ1/0013/01/11</w:t>
      </w:r>
      <w:r w:rsidR="00F76590" w:rsidRPr="00FF4232">
        <w:rPr>
          <w:rFonts w:ascii="GHEA Mariam" w:hAnsi="GHEA Mariam"/>
          <w:lang w:val="hy-AM"/>
        </w:rPr>
        <w:t xml:space="preserve">, </w:t>
      </w:r>
      <w:r w:rsidRPr="00FF4232">
        <w:rPr>
          <w:rFonts w:ascii="GHEA Mariam" w:hAnsi="GHEA Mariam"/>
          <w:i/>
          <w:iCs/>
          <w:lang w:val="hy-AM"/>
        </w:rPr>
        <w:t>Վաղարշակ Գալոյանի</w:t>
      </w:r>
      <w:r w:rsidRPr="00FF4232">
        <w:rPr>
          <w:rFonts w:ascii="GHEA Mariam" w:hAnsi="GHEA Mariam"/>
          <w:lang w:val="hy-AM"/>
        </w:rPr>
        <w:t xml:space="preserve"> գործով 2013 թվականի հոկտեմբերի 18-ի թիվ ԵԷԴ/0008/15/13 որոշումները։</w:t>
      </w:r>
    </w:p>
  </w:footnote>
  <w:footnote w:id="5">
    <w:p w14:paraId="3556ABA7" w14:textId="40DF54A8" w:rsidR="00304CC7" w:rsidRPr="00FF4232" w:rsidRDefault="00304CC7" w:rsidP="00F634C5">
      <w:pPr>
        <w:pStyle w:val="FootnoteText"/>
        <w:ind w:leftChars="0" w:firstLineChars="0" w:firstLine="0"/>
        <w:jc w:val="both"/>
        <w:rPr>
          <w:rFonts w:ascii="GHEA Mariam" w:hAnsi="GHEA Mariam"/>
          <w:lang w:val="hy-AM"/>
        </w:rPr>
      </w:pPr>
      <w:r w:rsidRPr="00FF4232">
        <w:rPr>
          <w:rStyle w:val="FootnoteReference"/>
          <w:rFonts w:ascii="GHEA Mariam" w:hAnsi="GHEA Mariam"/>
        </w:rPr>
        <w:footnoteRef/>
      </w:r>
      <w:r w:rsidRPr="00FF4232">
        <w:rPr>
          <w:rFonts w:ascii="GHEA Mariam" w:hAnsi="GHEA Mariam"/>
          <w:lang w:val="hy-AM"/>
        </w:rPr>
        <w:t xml:space="preserve"> Տե՛ս Վճռաբեկ դատարանի՝ </w:t>
      </w:r>
      <w:r w:rsidRPr="00FF4232">
        <w:rPr>
          <w:rFonts w:ascii="GHEA Mariam" w:hAnsi="GHEA Mariam"/>
          <w:i/>
          <w:iCs/>
          <w:lang w:val="hy-AM"/>
        </w:rPr>
        <w:t>Վաղարշակ Գալոյանի</w:t>
      </w:r>
      <w:r w:rsidRPr="00FF4232">
        <w:rPr>
          <w:rFonts w:ascii="GHEA Mariam" w:hAnsi="GHEA Mariam"/>
          <w:lang w:val="hy-AM"/>
        </w:rPr>
        <w:t xml:space="preserve"> գործով 2013 թվականի հոկտեմբերի 18-ի թիվ ԵԷԴ/0008/15/13 որոշման </w:t>
      </w:r>
      <w:r w:rsidR="008D3FC2" w:rsidRPr="00FF4232">
        <w:rPr>
          <w:rFonts w:ascii="GHEA Mariam" w:hAnsi="GHEA Mariam"/>
          <w:lang w:val="hy-AM"/>
        </w:rPr>
        <w:t>20</w:t>
      </w:r>
      <w:r w:rsidR="004C1B39" w:rsidRPr="00FF4232">
        <w:rPr>
          <w:rFonts w:ascii="GHEA Mariam" w:hAnsi="GHEA Mariam"/>
          <w:lang w:val="hy-AM"/>
        </w:rPr>
        <w:t>-21</w:t>
      </w:r>
      <w:r w:rsidR="00F0045D" w:rsidRPr="00FF4232">
        <w:rPr>
          <w:rFonts w:ascii="GHEA Mariam" w:hAnsi="GHEA Mariam"/>
          <w:lang w:val="hy-AM"/>
        </w:rPr>
        <w:t>-րդ</w:t>
      </w:r>
      <w:r w:rsidRPr="00FF4232">
        <w:rPr>
          <w:rFonts w:ascii="GHEA Mariam" w:hAnsi="GHEA Mariam"/>
          <w:lang w:val="hy-AM"/>
        </w:rPr>
        <w:t xml:space="preserve"> կետերը։</w:t>
      </w:r>
    </w:p>
  </w:footnote>
  <w:footnote w:id="6">
    <w:p w14:paraId="56D9C2D1" w14:textId="2C989A43" w:rsidR="0018575F" w:rsidRPr="00FF4232" w:rsidRDefault="0018575F" w:rsidP="002132AF">
      <w:pPr>
        <w:pStyle w:val="FootnoteText"/>
        <w:ind w:hanging="2"/>
        <w:jc w:val="both"/>
        <w:rPr>
          <w:rFonts w:ascii="GHEA Mariam" w:hAnsi="GHEA Mariam"/>
          <w:lang w:val="hy-AM"/>
        </w:rPr>
      </w:pPr>
      <w:r w:rsidRPr="00FF4232">
        <w:rPr>
          <w:rStyle w:val="FootnoteReference"/>
          <w:rFonts w:ascii="GHEA Mariam" w:hAnsi="GHEA Mariam"/>
        </w:rPr>
        <w:footnoteRef/>
      </w:r>
      <w:r w:rsidRPr="00FF4232">
        <w:rPr>
          <w:rFonts w:ascii="GHEA Mariam" w:hAnsi="GHEA Mariam"/>
          <w:lang w:val="hy-AM"/>
        </w:rPr>
        <w:t xml:space="preserve"> Տե՛ս սույն որոշման 1</w:t>
      </w:r>
      <w:r w:rsidR="005E67E5" w:rsidRPr="00FF4232">
        <w:rPr>
          <w:rFonts w:ascii="GHEA Mariam" w:hAnsi="GHEA Mariam"/>
          <w:lang w:val="hy-AM"/>
        </w:rPr>
        <w:t>0</w:t>
      </w:r>
      <w:r w:rsidRPr="00FF4232">
        <w:rPr>
          <w:rFonts w:ascii="GHEA Mariam" w:hAnsi="GHEA Mariam"/>
          <w:lang w:val="hy-AM"/>
        </w:rPr>
        <w:t>-րդ կետը։</w:t>
      </w:r>
    </w:p>
  </w:footnote>
  <w:footnote w:id="7">
    <w:p w14:paraId="7B42CBB7" w14:textId="7EFE19FA" w:rsidR="00686538" w:rsidRPr="00FF4232" w:rsidRDefault="00686538" w:rsidP="00686538">
      <w:pPr>
        <w:pStyle w:val="FootnoteText"/>
        <w:ind w:hanging="2"/>
        <w:jc w:val="both"/>
        <w:rPr>
          <w:rFonts w:ascii="GHEA Mariam" w:hAnsi="GHEA Mariam"/>
          <w:lang w:val="hy-AM"/>
        </w:rPr>
      </w:pPr>
      <w:r w:rsidRPr="00FF4232">
        <w:rPr>
          <w:rStyle w:val="FootnoteReference"/>
          <w:rFonts w:ascii="GHEA Mariam" w:hAnsi="GHEA Mariam"/>
        </w:rPr>
        <w:footnoteRef/>
      </w:r>
      <w:r w:rsidRPr="00FF4232">
        <w:rPr>
          <w:rFonts w:ascii="GHEA Mariam" w:hAnsi="GHEA Mariam"/>
          <w:lang w:val="hy-AM"/>
        </w:rPr>
        <w:t xml:space="preserve"> Տե՛ս </w:t>
      </w:r>
      <w:r w:rsidR="005E67E5" w:rsidRPr="00FF4232">
        <w:rPr>
          <w:rFonts w:ascii="GHEA Mariam" w:hAnsi="GHEA Mariam"/>
          <w:lang w:val="hy-AM"/>
        </w:rPr>
        <w:t>սույն որոշման 11-րդ կետը։</w:t>
      </w:r>
    </w:p>
  </w:footnote>
  <w:footnote w:id="8">
    <w:p w14:paraId="4AB97D95" w14:textId="71427A0F" w:rsidR="00FF0C24" w:rsidRPr="00FF4232" w:rsidRDefault="00FF0C24" w:rsidP="00ED262A">
      <w:pPr>
        <w:pStyle w:val="FootnoteText"/>
        <w:ind w:hanging="2"/>
        <w:jc w:val="both"/>
        <w:rPr>
          <w:rFonts w:ascii="GHEA Mariam" w:hAnsi="GHEA Mariam"/>
          <w:lang w:val="hy-AM"/>
        </w:rPr>
      </w:pPr>
      <w:r w:rsidRPr="00FF4232">
        <w:rPr>
          <w:rStyle w:val="FootnoteReference"/>
          <w:rFonts w:ascii="GHEA Mariam" w:hAnsi="GHEA Mariam"/>
        </w:rPr>
        <w:footnoteRef/>
      </w:r>
      <w:r w:rsidRPr="00FF4232">
        <w:rPr>
          <w:rFonts w:ascii="GHEA Mariam" w:hAnsi="GHEA Mariam"/>
          <w:lang w:val="hy-AM"/>
        </w:rPr>
        <w:t xml:space="preserve"> Տե՛ս սույն որոշման 1</w:t>
      </w:r>
      <w:r w:rsidR="005E67E5" w:rsidRPr="00FF4232">
        <w:rPr>
          <w:rFonts w:ascii="GHEA Mariam" w:hAnsi="GHEA Mariam"/>
          <w:lang w:val="hy-AM"/>
        </w:rPr>
        <w:t>2</w:t>
      </w:r>
      <w:r w:rsidRPr="00FF4232">
        <w:rPr>
          <w:rFonts w:ascii="GHEA Mariam" w:hAnsi="GHEA Mariam"/>
          <w:lang w:val="hy-AM"/>
        </w:rPr>
        <w:t>-րդ կետը։</w:t>
      </w:r>
    </w:p>
  </w:footnote>
  <w:footnote w:id="9">
    <w:p w14:paraId="430DB8D2" w14:textId="3E1C96B3" w:rsidR="00273F6A" w:rsidRPr="00FF4232" w:rsidRDefault="00273F6A" w:rsidP="00ED262A">
      <w:pPr>
        <w:pStyle w:val="FootnoteText"/>
        <w:ind w:hanging="2"/>
        <w:rPr>
          <w:rFonts w:ascii="GHEA Mariam" w:hAnsi="GHEA Mariam"/>
          <w:lang w:val="hy-AM"/>
        </w:rPr>
      </w:pPr>
      <w:r w:rsidRPr="00FF4232">
        <w:rPr>
          <w:rStyle w:val="FootnoteReference"/>
          <w:rFonts w:ascii="GHEA Mariam" w:hAnsi="GHEA Mariam"/>
        </w:rPr>
        <w:footnoteRef/>
      </w:r>
      <w:r w:rsidRPr="00FF4232">
        <w:rPr>
          <w:rFonts w:ascii="GHEA Mariam" w:hAnsi="GHEA Mariam"/>
          <w:lang w:val="hy-AM"/>
        </w:rPr>
        <w:t xml:space="preserve"> Տե՛ս </w:t>
      </w:r>
      <w:r w:rsidR="00A91CE7" w:rsidRPr="00FF4232">
        <w:rPr>
          <w:rFonts w:ascii="GHEA Mariam" w:hAnsi="GHEA Mariam"/>
          <w:lang w:val="hy-AM"/>
        </w:rPr>
        <w:t>վարույթի նյութեր, հատոր 16-րդ, թերթեր 118-122</w:t>
      </w:r>
      <w:r w:rsidRPr="00FF4232">
        <w:rPr>
          <w:rFonts w:ascii="GHEA Mariam" w:hAnsi="GHEA Mariam"/>
          <w:lang w:val="hy-AM"/>
        </w:rPr>
        <w:t>։</w:t>
      </w:r>
    </w:p>
  </w:footnote>
  <w:footnote w:id="10">
    <w:p w14:paraId="695DE6C2" w14:textId="590CF907" w:rsidR="00E852EE" w:rsidRPr="00FF4232" w:rsidRDefault="00E852EE" w:rsidP="00E852EE">
      <w:pPr>
        <w:pStyle w:val="FootnoteText"/>
        <w:ind w:hanging="2"/>
        <w:jc w:val="both"/>
        <w:rPr>
          <w:rFonts w:ascii="GHEA Mariam" w:hAnsi="GHEA Mariam"/>
          <w:lang w:val="hy-AM"/>
        </w:rPr>
      </w:pPr>
      <w:r w:rsidRPr="00FF4232">
        <w:rPr>
          <w:rStyle w:val="FootnoteReference"/>
          <w:rFonts w:ascii="GHEA Mariam" w:hAnsi="GHEA Mariam"/>
        </w:rPr>
        <w:footnoteRef/>
      </w:r>
      <w:r w:rsidRPr="00FF4232">
        <w:rPr>
          <w:rFonts w:ascii="GHEA Mariam" w:hAnsi="GHEA Mariam"/>
          <w:lang w:val="hy-AM"/>
        </w:rPr>
        <w:t xml:space="preserve"> Տե՛ս սույն որոշման 11-րդ կետը։</w:t>
      </w:r>
    </w:p>
  </w:footnote>
  <w:footnote w:id="11">
    <w:p w14:paraId="2013147C" w14:textId="76B0648D" w:rsidR="00FF4232" w:rsidRPr="00FF4232" w:rsidRDefault="00FF4232" w:rsidP="00FF4232">
      <w:pPr>
        <w:pStyle w:val="FootnoteText"/>
        <w:ind w:hanging="2"/>
        <w:jc w:val="both"/>
        <w:rPr>
          <w:rFonts w:ascii="GHEA Mariam" w:hAnsi="GHEA Mariam"/>
          <w:lang w:val="hy-AM"/>
        </w:rPr>
      </w:pPr>
      <w:r w:rsidRPr="00FF4232">
        <w:rPr>
          <w:rStyle w:val="FootnoteReference"/>
          <w:rFonts w:ascii="GHEA Mariam" w:hAnsi="GHEA Mariam"/>
        </w:rPr>
        <w:footnoteRef/>
      </w:r>
      <w:r w:rsidRPr="00FF4232">
        <w:rPr>
          <w:rFonts w:ascii="GHEA Mariam" w:hAnsi="GHEA Mariam"/>
          <w:lang w:val="hy-AM"/>
        </w:rPr>
        <w:t xml:space="preserve"> Տե՛ս, </w:t>
      </w:r>
      <w:r w:rsidRPr="00FF4232">
        <w:rPr>
          <w:rFonts w:ascii="GHEA Mariam" w:hAnsi="GHEA Mariam"/>
          <w:i/>
          <w:iCs/>
          <w:lang w:val="hy-AM"/>
        </w:rPr>
        <w:t>mutatis mutandis,</w:t>
      </w:r>
      <w:r w:rsidRPr="00FF4232">
        <w:rPr>
          <w:rFonts w:ascii="GHEA Mariam" w:hAnsi="GHEA Mariam"/>
          <w:lang w:val="hy-AM"/>
        </w:rPr>
        <w:t xml:space="preserve"> Վճռաբեկ դատարանի՝ </w:t>
      </w:r>
      <w:r w:rsidR="00583EA5">
        <w:rPr>
          <w:rFonts w:ascii="GHEA Mariam" w:hAnsi="GHEA Mariam"/>
          <w:i/>
          <w:iCs/>
          <w:lang w:val="hy-AM"/>
        </w:rPr>
        <w:t xml:space="preserve">Միքայել Հովհաննիսյանի և Սվետլանա Կարապետյանի </w:t>
      </w:r>
      <w:r w:rsidRPr="00FF4232">
        <w:rPr>
          <w:rFonts w:ascii="GHEA Mariam" w:hAnsi="GHEA Mariam"/>
          <w:lang w:val="hy-AM"/>
        </w:rPr>
        <w:t>գործով 2</w:t>
      </w:r>
      <w:r>
        <w:rPr>
          <w:rFonts w:ascii="GHEA Mariam" w:hAnsi="GHEA Mariam"/>
          <w:lang w:val="hy-AM"/>
        </w:rPr>
        <w:t>025</w:t>
      </w:r>
      <w:r w:rsidRPr="00FF4232">
        <w:rPr>
          <w:rFonts w:ascii="GHEA Mariam" w:hAnsi="GHEA Mariam"/>
          <w:lang w:val="hy-AM"/>
        </w:rPr>
        <w:t xml:space="preserve"> թվականի </w:t>
      </w:r>
      <w:r>
        <w:rPr>
          <w:rFonts w:ascii="GHEA Mariam" w:hAnsi="GHEA Mariam"/>
          <w:lang w:val="hy-AM"/>
        </w:rPr>
        <w:t>փետրվարի 7</w:t>
      </w:r>
      <w:r w:rsidRPr="00FF4232">
        <w:rPr>
          <w:rFonts w:ascii="GHEA Mariam" w:hAnsi="GHEA Mariam"/>
          <w:lang w:val="hy-AM"/>
        </w:rPr>
        <w:t xml:space="preserve">-ի թիվ </w:t>
      </w:r>
      <w:r w:rsidR="00583EA5">
        <w:rPr>
          <w:rFonts w:ascii="GHEA Mariam" w:hAnsi="GHEA Mariam"/>
          <w:lang w:val="hy-AM"/>
        </w:rPr>
        <w:t>ԵԱՔԴ/0054/11/12</w:t>
      </w:r>
      <w:r>
        <w:rPr>
          <w:rFonts w:ascii="GHEA Mariam" w:hAnsi="GHEA Mariam"/>
          <w:lang w:val="hy-AM"/>
        </w:rPr>
        <w:t xml:space="preserve"> որոշումը։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3E785" w14:textId="77777777" w:rsidR="00907D17" w:rsidRDefault="00907D17">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458C1" w14:textId="4D339683" w:rsidR="00907D17" w:rsidRPr="00B93BF2" w:rsidRDefault="00907D17" w:rsidP="005D4ED1">
    <w:pPr>
      <w:pBdr>
        <w:top w:val="nil"/>
        <w:left w:val="nil"/>
        <w:bottom w:val="nil"/>
        <w:right w:val="nil"/>
        <w:between w:val="nil"/>
      </w:pBdr>
      <w:ind w:hanging="2"/>
      <w:jc w:val="right"/>
      <w:rPr>
        <w:rFonts w:ascii="GHEA Mariam" w:eastAsia="GHEA Mariam" w:hAnsi="GHEA Mariam" w:cs="GHEA Mariam"/>
        <w:color w:val="000000"/>
        <w:sz w:val="24"/>
        <w:szCs w:val="24"/>
      </w:rPr>
    </w:pPr>
    <w:r w:rsidRPr="00B93BF2">
      <w:rPr>
        <w:rFonts w:ascii="GHEA Mariam" w:eastAsia="GHEA Mariam" w:hAnsi="GHEA Mariam" w:cs="GHEA Mariam"/>
        <w:color w:val="000000"/>
        <w:sz w:val="24"/>
        <w:szCs w:val="24"/>
      </w:rPr>
      <w:fldChar w:fldCharType="begin"/>
    </w:r>
    <w:r w:rsidRPr="00B93BF2">
      <w:rPr>
        <w:rFonts w:ascii="GHEA Mariam" w:eastAsia="GHEA Mariam" w:hAnsi="GHEA Mariam" w:cs="GHEA Mariam"/>
        <w:color w:val="000000"/>
        <w:sz w:val="24"/>
        <w:szCs w:val="24"/>
      </w:rPr>
      <w:instrText>PAGE</w:instrText>
    </w:r>
    <w:r w:rsidRPr="00B93BF2">
      <w:rPr>
        <w:rFonts w:ascii="GHEA Mariam" w:eastAsia="GHEA Mariam" w:hAnsi="GHEA Mariam" w:cs="GHEA Mariam"/>
        <w:color w:val="000000"/>
        <w:sz w:val="24"/>
        <w:szCs w:val="24"/>
      </w:rPr>
      <w:fldChar w:fldCharType="separate"/>
    </w:r>
    <w:r w:rsidR="00AB0DA2">
      <w:rPr>
        <w:rFonts w:ascii="GHEA Mariam" w:eastAsia="GHEA Mariam" w:hAnsi="GHEA Mariam" w:cs="GHEA Mariam"/>
        <w:noProof/>
        <w:color w:val="000000"/>
        <w:sz w:val="24"/>
        <w:szCs w:val="24"/>
      </w:rPr>
      <w:t>20</w:t>
    </w:r>
    <w:r w:rsidRPr="00B93BF2">
      <w:rPr>
        <w:rFonts w:ascii="GHEA Mariam" w:eastAsia="GHEA Mariam" w:hAnsi="GHEA Mariam" w:cs="GHEA Mariam"/>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1A280" w14:textId="77777777" w:rsidR="00907D17" w:rsidRPr="00401431" w:rsidRDefault="00907D17"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32C10A8"/>
    <w:multiLevelType w:val="hybridMultilevel"/>
    <w:tmpl w:val="DCDA1966"/>
    <w:lvl w:ilvl="0" w:tplc="3C84FE84">
      <w:start w:val="2005"/>
      <w:numFmt w:val="bullet"/>
      <w:lvlText w:val="-"/>
      <w:lvlJc w:val="left"/>
      <w:pPr>
        <w:ind w:left="358" w:hanging="360"/>
      </w:pPr>
      <w:rPr>
        <w:rFonts w:ascii="GHEA Mariam" w:eastAsia="Calibri" w:hAnsi="GHEA Mariam" w:cs="Calibri" w:hint="default"/>
        <w:b w:val="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37613DEB"/>
    <w:multiLevelType w:val="hybridMultilevel"/>
    <w:tmpl w:val="E98C24A8"/>
    <w:lvl w:ilvl="0" w:tplc="90A8FFF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15:restartNumberingAfterBreak="0">
    <w:nsid w:val="441172C9"/>
    <w:multiLevelType w:val="hybridMultilevel"/>
    <w:tmpl w:val="E114810C"/>
    <w:lvl w:ilvl="0" w:tplc="A350D19C">
      <w:start w:val="200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8" w15:restartNumberingAfterBreak="0">
    <w:nsid w:val="53704584"/>
    <w:multiLevelType w:val="hybridMultilevel"/>
    <w:tmpl w:val="401CC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AF60155"/>
    <w:multiLevelType w:val="hybridMultilevel"/>
    <w:tmpl w:val="093EF384"/>
    <w:lvl w:ilvl="0" w:tplc="4C2A42A4">
      <w:start w:val="10"/>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7"/>
  </w:num>
  <w:num w:numId="2">
    <w:abstractNumId w:val="9"/>
  </w:num>
  <w:num w:numId="3">
    <w:abstractNumId w:val="0"/>
  </w:num>
  <w:num w:numId="4">
    <w:abstractNumId w:val="5"/>
  </w:num>
  <w:num w:numId="5">
    <w:abstractNumId w:val="4"/>
  </w:num>
  <w:num w:numId="6">
    <w:abstractNumId w:val="2"/>
  </w:num>
  <w:num w:numId="7">
    <w:abstractNumId w:val="8"/>
  </w:num>
  <w:num w:numId="8">
    <w:abstractNumId w:val="3"/>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0A8"/>
    <w:rsid w:val="000000DA"/>
    <w:rsid w:val="0000076B"/>
    <w:rsid w:val="00000905"/>
    <w:rsid w:val="00001146"/>
    <w:rsid w:val="00001F5D"/>
    <w:rsid w:val="00002C25"/>
    <w:rsid w:val="0000303E"/>
    <w:rsid w:val="00004747"/>
    <w:rsid w:val="0000493E"/>
    <w:rsid w:val="00004963"/>
    <w:rsid w:val="00004E28"/>
    <w:rsid w:val="000058B4"/>
    <w:rsid w:val="00006375"/>
    <w:rsid w:val="00007302"/>
    <w:rsid w:val="0000748F"/>
    <w:rsid w:val="000076DB"/>
    <w:rsid w:val="000103CE"/>
    <w:rsid w:val="000107C9"/>
    <w:rsid w:val="000120F8"/>
    <w:rsid w:val="000124F9"/>
    <w:rsid w:val="000127C4"/>
    <w:rsid w:val="000140B0"/>
    <w:rsid w:val="00014203"/>
    <w:rsid w:val="0001438F"/>
    <w:rsid w:val="00014C5D"/>
    <w:rsid w:val="00014D07"/>
    <w:rsid w:val="00014DB0"/>
    <w:rsid w:val="0001547D"/>
    <w:rsid w:val="000156C7"/>
    <w:rsid w:val="00015A40"/>
    <w:rsid w:val="00016978"/>
    <w:rsid w:val="00016A3B"/>
    <w:rsid w:val="00016D5C"/>
    <w:rsid w:val="00017224"/>
    <w:rsid w:val="000173A9"/>
    <w:rsid w:val="00017C20"/>
    <w:rsid w:val="00017E3C"/>
    <w:rsid w:val="00020130"/>
    <w:rsid w:val="00020185"/>
    <w:rsid w:val="00020BF4"/>
    <w:rsid w:val="00021EAF"/>
    <w:rsid w:val="00022BCF"/>
    <w:rsid w:val="00022DBD"/>
    <w:rsid w:val="000233AA"/>
    <w:rsid w:val="000239A9"/>
    <w:rsid w:val="00024195"/>
    <w:rsid w:val="00024655"/>
    <w:rsid w:val="0002475A"/>
    <w:rsid w:val="00024BE7"/>
    <w:rsid w:val="00025629"/>
    <w:rsid w:val="00025837"/>
    <w:rsid w:val="00025997"/>
    <w:rsid w:val="00025D8D"/>
    <w:rsid w:val="00026428"/>
    <w:rsid w:val="0002667F"/>
    <w:rsid w:val="000268F3"/>
    <w:rsid w:val="00026DC1"/>
    <w:rsid w:val="00027092"/>
    <w:rsid w:val="00027AE6"/>
    <w:rsid w:val="00027E61"/>
    <w:rsid w:val="00030FA3"/>
    <w:rsid w:val="00030FEE"/>
    <w:rsid w:val="0003133C"/>
    <w:rsid w:val="00031D7F"/>
    <w:rsid w:val="00032EDD"/>
    <w:rsid w:val="00032EE9"/>
    <w:rsid w:val="00034141"/>
    <w:rsid w:val="00034FA5"/>
    <w:rsid w:val="000353C0"/>
    <w:rsid w:val="00035936"/>
    <w:rsid w:val="00035C98"/>
    <w:rsid w:val="00035D35"/>
    <w:rsid w:val="000364DB"/>
    <w:rsid w:val="00036698"/>
    <w:rsid w:val="00036BDB"/>
    <w:rsid w:val="00036F79"/>
    <w:rsid w:val="0003786C"/>
    <w:rsid w:val="00037D7C"/>
    <w:rsid w:val="000402B5"/>
    <w:rsid w:val="00040FD9"/>
    <w:rsid w:val="00041016"/>
    <w:rsid w:val="000415C5"/>
    <w:rsid w:val="00042027"/>
    <w:rsid w:val="0004202F"/>
    <w:rsid w:val="0004213F"/>
    <w:rsid w:val="00042638"/>
    <w:rsid w:val="00043F05"/>
    <w:rsid w:val="0004453F"/>
    <w:rsid w:val="0004482E"/>
    <w:rsid w:val="00044B21"/>
    <w:rsid w:val="0004520A"/>
    <w:rsid w:val="00045226"/>
    <w:rsid w:val="00045495"/>
    <w:rsid w:val="00045B3D"/>
    <w:rsid w:val="00046404"/>
    <w:rsid w:val="00047934"/>
    <w:rsid w:val="00047C1A"/>
    <w:rsid w:val="00047C7D"/>
    <w:rsid w:val="0005039D"/>
    <w:rsid w:val="0005057B"/>
    <w:rsid w:val="00050592"/>
    <w:rsid w:val="00050C05"/>
    <w:rsid w:val="000510AB"/>
    <w:rsid w:val="00051CD7"/>
    <w:rsid w:val="00051E06"/>
    <w:rsid w:val="0005242F"/>
    <w:rsid w:val="00052489"/>
    <w:rsid w:val="00052A12"/>
    <w:rsid w:val="0005353C"/>
    <w:rsid w:val="00053769"/>
    <w:rsid w:val="00053A40"/>
    <w:rsid w:val="0005469C"/>
    <w:rsid w:val="00055EA6"/>
    <w:rsid w:val="0005632A"/>
    <w:rsid w:val="00057A41"/>
    <w:rsid w:val="00060187"/>
    <w:rsid w:val="00060881"/>
    <w:rsid w:val="000612BC"/>
    <w:rsid w:val="00061E78"/>
    <w:rsid w:val="0006205A"/>
    <w:rsid w:val="00062B0C"/>
    <w:rsid w:val="00062F45"/>
    <w:rsid w:val="00062FE2"/>
    <w:rsid w:val="00063251"/>
    <w:rsid w:val="0006326E"/>
    <w:rsid w:val="00063307"/>
    <w:rsid w:val="000636BC"/>
    <w:rsid w:val="0006418D"/>
    <w:rsid w:val="00064774"/>
    <w:rsid w:val="000649BC"/>
    <w:rsid w:val="000649D9"/>
    <w:rsid w:val="00064EAD"/>
    <w:rsid w:val="0006516F"/>
    <w:rsid w:val="000651AF"/>
    <w:rsid w:val="0006561C"/>
    <w:rsid w:val="00065A5C"/>
    <w:rsid w:val="00066500"/>
    <w:rsid w:val="00066DBD"/>
    <w:rsid w:val="0006731B"/>
    <w:rsid w:val="00067A2B"/>
    <w:rsid w:val="00067CF9"/>
    <w:rsid w:val="00070A2F"/>
    <w:rsid w:val="00070E9D"/>
    <w:rsid w:val="000710D8"/>
    <w:rsid w:val="00071D65"/>
    <w:rsid w:val="0007270F"/>
    <w:rsid w:val="000736ED"/>
    <w:rsid w:val="00073ACA"/>
    <w:rsid w:val="00073B51"/>
    <w:rsid w:val="00073D8E"/>
    <w:rsid w:val="00073EDE"/>
    <w:rsid w:val="00074ADD"/>
    <w:rsid w:val="0007548B"/>
    <w:rsid w:val="000754D7"/>
    <w:rsid w:val="000756F4"/>
    <w:rsid w:val="000762A2"/>
    <w:rsid w:val="00076337"/>
    <w:rsid w:val="00076CE4"/>
    <w:rsid w:val="00077429"/>
    <w:rsid w:val="00077760"/>
    <w:rsid w:val="00077A3B"/>
    <w:rsid w:val="00080721"/>
    <w:rsid w:val="00080C71"/>
    <w:rsid w:val="00080EE8"/>
    <w:rsid w:val="00081013"/>
    <w:rsid w:val="00081156"/>
    <w:rsid w:val="00081244"/>
    <w:rsid w:val="000817E4"/>
    <w:rsid w:val="00081FC1"/>
    <w:rsid w:val="00082D01"/>
    <w:rsid w:val="00083137"/>
    <w:rsid w:val="00083241"/>
    <w:rsid w:val="000837F0"/>
    <w:rsid w:val="00084A46"/>
    <w:rsid w:val="00084F2C"/>
    <w:rsid w:val="00085FF2"/>
    <w:rsid w:val="000861EB"/>
    <w:rsid w:val="000865CE"/>
    <w:rsid w:val="00086783"/>
    <w:rsid w:val="00087001"/>
    <w:rsid w:val="00087012"/>
    <w:rsid w:val="0008702E"/>
    <w:rsid w:val="0009063A"/>
    <w:rsid w:val="0009066A"/>
    <w:rsid w:val="00090CA6"/>
    <w:rsid w:val="00090F32"/>
    <w:rsid w:val="00091214"/>
    <w:rsid w:val="000917A9"/>
    <w:rsid w:val="000930E0"/>
    <w:rsid w:val="00093A5C"/>
    <w:rsid w:val="00093DA4"/>
    <w:rsid w:val="00094127"/>
    <w:rsid w:val="0009438C"/>
    <w:rsid w:val="000951F9"/>
    <w:rsid w:val="00095777"/>
    <w:rsid w:val="00095FB4"/>
    <w:rsid w:val="0009668E"/>
    <w:rsid w:val="0009716D"/>
    <w:rsid w:val="000973DF"/>
    <w:rsid w:val="000A0643"/>
    <w:rsid w:val="000A066B"/>
    <w:rsid w:val="000A0750"/>
    <w:rsid w:val="000A076F"/>
    <w:rsid w:val="000A078A"/>
    <w:rsid w:val="000A08B1"/>
    <w:rsid w:val="000A096E"/>
    <w:rsid w:val="000A0A92"/>
    <w:rsid w:val="000A0B8E"/>
    <w:rsid w:val="000A12E2"/>
    <w:rsid w:val="000A1970"/>
    <w:rsid w:val="000A2213"/>
    <w:rsid w:val="000A2AD5"/>
    <w:rsid w:val="000A333F"/>
    <w:rsid w:val="000A3BE2"/>
    <w:rsid w:val="000A3EF1"/>
    <w:rsid w:val="000A3F7F"/>
    <w:rsid w:val="000A4219"/>
    <w:rsid w:val="000A5442"/>
    <w:rsid w:val="000A56B2"/>
    <w:rsid w:val="000A5820"/>
    <w:rsid w:val="000A5A0E"/>
    <w:rsid w:val="000A60A6"/>
    <w:rsid w:val="000A6415"/>
    <w:rsid w:val="000A6F78"/>
    <w:rsid w:val="000A73EC"/>
    <w:rsid w:val="000A7ADD"/>
    <w:rsid w:val="000A7E38"/>
    <w:rsid w:val="000B03EF"/>
    <w:rsid w:val="000B0430"/>
    <w:rsid w:val="000B09E4"/>
    <w:rsid w:val="000B1065"/>
    <w:rsid w:val="000B10CF"/>
    <w:rsid w:val="000B142C"/>
    <w:rsid w:val="000B1677"/>
    <w:rsid w:val="000B185B"/>
    <w:rsid w:val="000B1D45"/>
    <w:rsid w:val="000B1DF1"/>
    <w:rsid w:val="000B2F9D"/>
    <w:rsid w:val="000B30F8"/>
    <w:rsid w:val="000B3195"/>
    <w:rsid w:val="000B3745"/>
    <w:rsid w:val="000B48AC"/>
    <w:rsid w:val="000B4BBE"/>
    <w:rsid w:val="000B4C37"/>
    <w:rsid w:val="000B523B"/>
    <w:rsid w:val="000B5DAC"/>
    <w:rsid w:val="000B6190"/>
    <w:rsid w:val="000B61E2"/>
    <w:rsid w:val="000B670D"/>
    <w:rsid w:val="000B6CCE"/>
    <w:rsid w:val="000B7ADE"/>
    <w:rsid w:val="000C022C"/>
    <w:rsid w:val="000C0397"/>
    <w:rsid w:val="000C04F0"/>
    <w:rsid w:val="000C07FD"/>
    <w:rsid w:val="000C0F1B"/>
    <w:rsid w:val="000C1A30"/>
    <w:rsid w:val="000C21BB"/>
    <w:rsid w:val="000C2D65"/>
    <w:rsid w:val="000C3437"/>
    <w:rsid w:val="000C35C8"/>
    <w:rsid w:val="000C3A82"/>
    <w:rsid w:val="000C3C46"/>
    <w:rsid w:val="000C3FB5"/>
    <w:rsid w:val="000C45B2"/>
    <w:rsid w:val="000C483F"/>
    <w:rsid w:val="000C4A0F"/>
    <w:rsid w:val="000C4B28"/>
    <w:rsid w:val="000C52DE"/>
    <w:rsid w:val="000C5500"/>
    <w:rsid w:val="000C5B87"/>
    <w:rsid w:val="000C6B25"/>
    <w:rsid w:val="000C73FA"/>
    <w:rsid w:val="000C75F5"/>
    <w:rsid w:val="000C7800"/>
    <w:rsid w:val="000C7C18"/>
    <w:rsid w:val="000D08D8"/>
    <w:rsid w:val="000D108A"/>
    <w:rsid w:val="000D15F4"/>
    <w:rsid w:val="000D205A"/>
    <w:rsid w:val="000D2D66"/>
    <w:rsid w:val="000D3115"/>
    <w:rsid w:val="000D352E"/>
    <w:rsid w:val="000D3928"/>
    <w:rsid w:val="000D4046"/>
    <w:rsid w:val="000D4125"/>
    <w:rsid w:val="000D489A"/>
    <w:rsid w:val="000D4B58"/>
    <w:rsid w:val="000D4C3A"/>
    <w:rsid w:val="000D4CAD"/>
    <w:rsid w:val="000D5A8E"/>
    <w:rsid w:val="000D5B1A"/>
    <w:rsid w:val="000D5F19"/>
    <w:rsid w:val="000D6B17"/>
    <w:rsid w:val="000D6B69"/>
    <w:rsid w:val="000D6E3F"/>
    <w:rsid w:val="000D7474"/>
    <w:rsid w:val="000D74CD"/>
    <w:rsid w:val="000D7719"/>
    <w:rsid w:val="000D7AC1"/>
    <w:rsid w:val="000D7AE5"/>
    <w:rsid w:val="000E0E11"/>
    <w:rsid w:val="000E1B06"/>
    <w:rsid w:val="000E27E2"/>
    <w:rsid w:val="000E2ADD"/>
    <w:rsid w:val="000E2E84"/>
    <w:rsid w:val="000E307A"/>
    <w:rsid w:val="000E329C"/>
    <w:rsid w:val="000E3435"/>
    <w:rsid w:val="000E369E"/>
    <w:rsid w:val="000E4450"/>
    <w:rsid w:val="000E49F7"/>
    <w:rsid w:val="000E50C4"/>
    <w:rsid w:val="000E56F4"/>
    <w:rsid w:val="000E59AF"/>
    <w:rsid w:val="000E5A1E"/>
    <w:rsid w:val="000E5B4E"/>
    <w:rsid w:val="000E5B63"/>
    <w:rsid w:val="000E6B3C"/>
    <w:rsid w:val="000E6C6A"/>
    <w:rsid w:val="000E72F0"/>
    <w:rsid w:val="000E79CB"/>
    <w:rsid w:val="000E7BCD"/>
    <w:rsid w:val="000F014D"/>
    <w:rsid w:val="000F0D25"/>
    <w:rsid w:val="000F14C5"/>
    <w:rsid w:val="000F19E9"/>
    <w:rsid w:val="000F1C0B"/>
    <w:rsid w:val="000F1C24"/>
    <w:rsid w:val="000F1D89"/>
    <w:rsid w:val="000F1EDD"/>
    <w:rsid w:val="000F21F2"/>
    <w:rsid w:val="000F370B"/>
    <w:rsid w:val="000F3939"/>
    <w:rsid w:val="000F3AAE"/>
    <w:rsid w:val="000F4212"/>
    <w:rsid w:val="000F5BB4"/>
    <w:rsid w:val="000F5C46"/>
    <w:rsid w:val="000F5D27"/>
    <w:rsid w:val="000F5D89"/>
    <w:rsid w:val="000F6516"/>
    <w:rsid w:val="000F67A6"/>
    <w:rsid w:val="000F6E72"/>
    <w:rsid w:val="000F7612"/>
    <w:rsid w:val="000F7F09"/>
    <w:rsid w:val="001003A9"/>
    <w:rsid w:val="00100C2F"/>
    <w:rsid w:val="00101BBA"/>
    <w:rsid w:val="00101DD0"/>
    <w:rsid w:val="0010226F"/>
    <w:rsid w:val="00102BC5"/>
    <w:rsid w:val="00102C81"/>
    <w:rsid w:val="00103143"/>
    <w:rsid w:val="00103829"/>
    <w:rsid w:val="00103D7B"/>
    <w:rsid w:val="00104392"/>
    <w:rsid w:val="00104872"/>
    <w:rsid w:val="001049F4"/>
    <w:rsid w:val="00105B7C"/>
    <w:rsid w:val="00106451"/>
    <w:rsid w:val="00106A95"/>
    <w:rsid w:val="001078A9"/>
    <w:rsid w:val="00107C0E"/>
    <w:rsid w:val="00111054"/>
    <w:rsid w:val="001118C5"/>
    <w:rsid w:val="001125CF"/>
    <w:rsid w:val="00112663"/>
    <w:rsid w:val="00112AA7"/>
    <w:rsid w:val="00112DB7"/>
    <w:rsid w:val="001132D3"/>
    <w:rsid w:val="00113348"/>
    <w:rsid w:val="00113625"/>
    <w:rsid w:val="00113E9F"/>
    <w:rsid w:val="00114B4C"/>
    <w:rsid w:val="00114D21"/>
    <w:rsid w:val="00114E6F"/>
    <w:rsid w:val="00114F1F"/>
    <w:rsid w:val="0011596F"/>
    <w:rsid w:val="00115CD0"/>
    <w:rsid w:val="00116002"/>
    <w:rsid w:val="00116005"/>
    <w:rsid w:val="0011661D"/>
    <w:rsid w:val="001166D2"/>
    <w:rsid w:val="00116984"/>
    <w:rsid w:val="00116A98"/>
    <w:rsid w:val="0011739B"/>
    <w:rsid w:val="00117C4C"/>
    <w:rsid w:val="001201FF"/>
    <w:rsid w:val="00120573"/>
    <w:rsid w:val="00120D03"/>
    <w:rsid w:val="00120D4C"/>
    <w:rsid w:val="00121808"/>
    <w:rsid w:val="00121939"/>
    <w:rsid w:val="00121BF3"/>
    <w:rsid w:val="00122237"/>
    <w:rsid w:val="001225DF"/>
    <w:rsid w:val="00122766"/>
    <w:rsid w:val="00122B7A"/>
    <w:rsid w:val="00122CF8"/>
    <w:rsid w:val="00122F2B"/>
    <w:rsid w:val="0012318E"/>
    <w:rsid w:val="00123444"/>
    <w:rsid w:val="001234CE"/>
    <w:rsid w:val="00123EFC"/>
    <w:rsid w:val="0012404E"/>
    <w:rsid w:val="00124A14"/>
    <w:rsid w:val="00125650"/>
    <w:rsid w:val="00125C11"/>
    <w:rsid w:val="00125EBC"/>
    <w:rsid w:val="0012635E"/>
    <w:rsid w:val="001266A2"/>
    <w:rsid w:val="00126B56"/>
    <w:rsid w:val="00126BF1"/>
    <w:rsid w:val="001274E9"/>
    <w:rsid w:val="001275A5"/>
    <w:rsid w:val="001277D0"/>
    <w:rsid w:val="00127CEC"/>
    <w:rsid w:val="00130134"/>
    <w:rsid w:val="00130540"/>
    <w:rsid w:val="00130970"/>
    <w:rsid w:val="00130BED"/>
    <w:rsid w:val="0013174C"/>
    <w:rsid w:val="00132FE2"/>
    <w:rsid w:val="001335A2"/>
    <w:rsid w:val="00133F36"/>
    <w:rsid w:val="0013400D"/>
    <w:rsid w:val="00134507"/>
    <w:rsid w:val="00134604"/>
    <w:rsid w:val="001346CF"/>
    <w:rsid w:val="00135482"/>
    <w:rsid w:val="001358F5"/>
    <w:rsid w:val="00135E0B"/>
    <w:rsid w:val="00135E3D"/>
    <w:rsid w:val="001362D8"/>
    <w:rsid w:val="0013680E"/>
    <w:rsid w:val="001369A3"/>
    <w:rsid w:val="00136D27"/>
    <w:rsid w:val="00136DA3"/>
    <w:rsid w:val="001400CC"/>
    <w:rsid w:val="001409A8"/>
    <w:rsid w:val="00141526"/>
    <w:rsid w:val="00141C04"/>
    <w:rsid w:val="00141CA5"/>
    <w:rsid w:val="00141D46"/>
    <w:rsid w:val="00141D61"/>
    <w:rsid w:val="00141F99"/>
    <w:rsid w:val="001421DC"/>
    <w:rsid w:val="00142571"/>
    <w:rsid w:val="001425E7"/>
    <w:rsid w:val="00142645"/>
    <w:rsid w:val="00142793"/>
    <w:rsid w:val="00142DF8"/>
    <w:rsid w:val="00142EC8"/>
    <w:rsid w:val="001432A1"/>
    <w:rsid w:val="001434E5"/>
    <w:rsid w:val="00143B75"/>
    <w:rsid w:val="00143F26"/>
    <w:rsid w:val="001447C8"/>
    <w:rsid w:val="001447CC"/>
    <w:rsid w:val="001448C1"/>
    <w:rsid w:val="00144EC8"/>
    <w:rsid w:val="00144FBD"/>
    <w:rsid w:val="001453D3"/>
    <w:rsid w:val="00145C43"/>
    <w:rsid w:val="00145CD8"/>
    <w:rsid w:val="00146093"/>
    <w:rsid w:val="00146414"/>
    <w:rsid w:val="00146C32"/>
    <w:rsid w:val="00150B90"/>
    <w:rsid w:val="0015105A"/>
    <w:rsid w:val="00151101"/>
    <w:rsid w:val="00151195"/>
    <w:rsid w:val="001511D0"/>
    <w:rsid w:val="0015157B"/>
    <w:rsid w:val="001516C0"/>
    <w:rsid w:val="00151FD7"/>
    <w:rsid w:val="001522B9"/>
    <w:rsid w:val="00152355"/>
    <w:rsid w:val="00152D98"/>
    <w:rsid w:val="00152DA2"/>
    <w:rsid w:val="001531FE"/>
    <w:rsid w:val="001539C5"/>
    <w:rsid w:val="00153E56"/>
    <w:rsid w:val="0015427C"/>
    <w:rsid w:val="0015460A"/>
    <w:rsid w:val="0015553A"/>
    <w:rsid w:val="00155B4C"/>
    <w:rsid w:val="00155CC9"/>
    <w:rsid w:val="00156383"/>
    <w:rsid w:val="0015659E"/>
    <w:rsid w:val="001568F3"/>
    <w:rsid w:val="00156A10"/>
    <w:rsid w:val="00156DD4"/>
    <w:rsid w:val="00157090"/>
    <w:rsid w:val="00157761"/>
    <w:rsid w:val="00160069"/>
    <w:rsid w:val="001603CD"/>
    <w:rsid w:val="00160A70"/>
    <w:rsid w:val="001613B9"/>
    <w:rsid w:val="00161FA2"/>
    <w:rsid w:val="001621B6"/>
    <w:rsid w:val="00162346"/>
    <w:rsid w:val="00162387"/>
    <w:rsid w:val="00163A00"/>
    <w:rsid w:val="00163AAE"/>
    <w:rsid w:val="00163B1F"/>
    <w:rsid w:val="00163B94"/>
    <w:rsid w:val="00163C65"/>
    <w:rsid w:val="00163C92"/>
    <w:rsid w:val="00163D24"/>
    <w:rsid w:val="00164694"/>
    <w:rsid w:val="00164AD6"/>
    <w:rsid w:val="00164C5B"/>
    <w:rsid w:val="00165949"/>
    <w:rsid w:val="00165AD7"/>
    <w:rsid w:val="00166388"/>
    <w:rsid w:val="00166A1C"/>
    <w:rsid w:val="00166A73"/>
    <w:rsid w:val="00167235"/>
    <w:rsid w:val="00167296"/>
    <w:rsid w:val="001677E7"/>
    <w:rsid w:val="00167816"/>
    <w:rsid w:val="00167F5D"/>
    <w:rsid w:val="001705B4"/>
    <w:rsid w:val="0017071F"/>
    <w:rsid w:val="00170F87"/>
    <w:rsid w:val="001719C5"/>
    <w:rsid w:val="00171E0D"/>
    <w:rsid w:val="00171FC6"/>
    <w:rsid w:val="0017243D"/>
    <w:rsid w:val="00172440"/>
    <w:rsid w:val="001727CE"/>
    <w:rsid w:val="001733E0"/>
    <w:rsid w:val="0017358D"/>
    <w:rsid w:val="001738D8"/>
    <w:rsid w:val="001742AC"/>
    <w:rsid w:val="001745E9"/>
    <w:rsid w:val="00174853"/>
    <w:rsid w:val="00175613"/>
    <w:rsid w:val="001757D5"/>
    <w:rsid w:val="001763E1"/>
    <w:rsid w:val="00176782"/>
    <w:rsid w:val="00176E56"/>
    <w:rsid w:val="001773A2"/>
    <w:rsid w:val="00177A5B"/>
    <w:rsid w:val="00180DB3"/>
    <w:rsid w:val="00180EE8"/>
    <w:rsid w:val="00181B51"/>
    <w:rsid w:val="00181F56"/>
    <w:rsid w:val="00181FB3"/>
    <w:rsid w:val="001825E3"/>
    <w:rsid w:val="001826A0"/>
    <w:rsid w:val="0018318E"/>
    <w:rsid w:val="00183364"/>
    <w:rsid w:val="0018397F"/>
    <w:rsid w:val="00183E73"/>
    <w:rsid w:val="00184291"/>
    <w:rsid w:val="001844C8"/>
    <w:rsid w:val="001847EA"/>
    <w:rsid w:val="00184FCD"/>
    <w:rsid w:val="001850EA"/>
    <w:rsid w:val="0018518D"/>
    <w:rsid w:val="00185694"/>
    <w:rsid w:val="0018575F"/>
    <w:rsid w:val="00185915"/>
    <w:rsid w:val="00186201"/>
    <w:rsid w:val="001864D1"/>
    <w:rsid w:val="00186A30"/>
    <w:rsid w:val="00187184"/>
    <w:rsid w:val="0018740C"/>
    <w:rsid w:val="00187803"/>
    <w:rsid w:val="00187BF2"/>
    <w:rsid w:val="001903AF"/>
    <w:rsid w:val="00190ADA"/>
    <w:rsid w:val="00191146"/>
    <w:rsid w:val="001913A8"/>
    <w:rsid w:val="00191554"/>
    <w:rsid w:val="00191981"/>
    <w:rsid w:val="00191C2D"/>
    <w:rsid w:val="00191DA0"/>
    <w:rsid w:val="00191DD0"/>
    <w:rsid w:val="00191EC5"/>
    <w:rsid w:val="00192C81"/>
    <w:rsid w:val="00192E52"/>
    <w:rsid w:val="001931A8"/>
    <w:rsid w:val="001931B2"/>
    <w:rsid w:val="0019328D"/>
    <w:rsid w:val="001935CE"/>
    <w:rsid w:val="0019360C"/>
    <w:rsid w:val="00193660"/>
    <w:rsid w:val="00193A3E"/>
    <w:rsid w:val="0019415C"/>
    <w:rsid w:val="00194481"/>
    <w:rsid w:val="001945CE"/>
    <w:rsid w:val="001947D9"/>
    <w:rsid w:val="001949E0"/>
    <w:rsid w:val="00194AC0"/>
    <w:rsid w:val="00194BFF"/>
    <w:rsid w:val="00194D48"/>
    <w:rsid w:val="00195277"/>
    <w:rsid w:val="001958D2"/>
    <w:rsid w:val="00195DC8"/>
    <w:rsid w:val="00196209"/>
    <w:rsid w:val="00196226"/>
    <w:rsid w:val="0019625C"/>
    <w:rsid w:val="00196366"/>
    <w:rsid w:val="001965C8"/>
    <w:rsid w:val="0019675A"/>
    <w:rsid w:val="00196872"/>
    <w:rsid w:val="001979AF"/>
    <w:rsid w:val="001A00B6"/>
    <w:rsid w:val="001A00F4"/>
    <w:rsid w:val="001A0331"/>
    <w:rsid w:val="001A222F"/>
    <w:rsid w:val="001A242C"/>
    <w:rsid w:val="001A259E"/>
    <w:rsid w:val="001A27D9"/>
    <w:rsid w:val="001A2FA2"/>
    <w:rsid w:val="001A31B6"/>
    <w:rsid w:val="001A3271"/>
    <w:rsid w:val="001A3DBE"/>
    <w:rsid w:val="001A3DF3"/>
    <w:rsid w:val="001A3E69"/>
    <w:rsid w:val="001A4525"/>
    <w:rsid w:val="001A488F"/>
    <w:rsid w:val="001A5A8C"/>
    <w:rsid w:val="001A66AB"/>
    <w:rsid w:val="001A6891"/>
    <w:rsid w:val="001A7032"/>
    <w:rsid w:val="001A750E"/>
    <w:rsid w:val="001A78DE"/>
    <w:rsid w:val="001A7A28"/>
    <w:rsid w:val="001A7BAA"/>
    <w:rsid w:val="001B0018"/>
    <w:rsid w:val="001B029B"/>
    <w:rsid w:val="001B0630"/>
    <w:rsid w:val="001B0923"/>
    <w:rsid w:val="001B0A84"/>
    <w:rsid w:val="001B0D21"/>
    <w:rsid w:val="001B266F"/>
    <w:rsid w:val="001B2B15"/>
    <w:rsid w:val="001B447C"/>
    <w:rsid w:val="001B458B"/>
    <w:rsid w:val="001B4988"/>
    <w:rsid w:val="001B4C87"/>
    <w:rsid w:val="001B4D33"/>
    <w:rsid w:val="001B6264"/>
    <w:rsid w:val="001B64C1"/>
    <w:rsid w:val="001B6514"/>
    <w:rsid w:val="001B68EE"/>
    <w:rsid w:val="001B6EF4"/>
    <w:rsid w:val="001B7281"/>
    <w:rsid w:val="001B7322"/>
    <w:rsid w:val="001B739D"/>
    <w:rsid w:val="001C011A"/>
    <w:rsid w:val="001C0FEC"/>
    <w:rsid w:val="001C113A"/>
    <w:rsid w:val="001C15A2"/>
    <w:rsid w:val="001C1F08"/>
    <w:rsid w:val="001C259E"/>
    <w:rsid w:val="001C25C9"/>
    <w:rsid w:val="001C25E4"/>
    <w:rsid w:val="001C26DC"/>
    <w:rsid w:val="001C32A4"/>
    <w:rsid w:val="001C3606"/>
    <w:rsid w:val="001C36C9"/>
    <w:rsid w:val="001C39E9"/>
    <w:rsid w:val="001C3A39"/>
    <w:rsid w:val="001C3B4E"/>
    <w:rsid w:val="001C48BF"/>
    <w:rsid w:val="001C4A97"/>
    <w:rsid w:val="001C529C"/>
    <w:rsid w:val="001C54C8"/>
    <w:rsid w:val="001C5C31"/>
    <w:rsid w:val="001C63BE"/>
    <w:rsid w:val="001C64B7"/>
    <w:rsid w:val="001C7343"/>
    <w:rsid w:val="001C73BB"/>
    <w:rsid w:val="001C756F"/>
    <w:rsid w:val="001C7796"/>
    <w:rsid w:val="001C77D9"/>
    <w:rsid w:val="001C783F"/>
    <w:rsid w:val="001C78E0"/>
    <w:rsid w:val="001C7D38"/>
    <w:rsid w:val="001C7E25"/>
    <w:rsid w:val="001D0154"/>
    <w:rsid w:val="001D02D2"/>
    <w:rsid w:val="001D0640"/>
    <w:rsid w:val="001D0736"/>
    <w:rsid w:val="001D0D85"/>
    <w:rsid w:val="001D0E2C"/>
    <w:rsid w:val="001D148C"/>
    <w:rsid w:val="001D182D"/>
    <w:rsid w:val="001D24F7"/>
    <w:rsid w:val="001D2D77"/>
    <w:rsid w:val="001D2E49"/>
    <w:rsid w:val="001D3323"/>
    <w:rsid w:val="001D35FA"/>
    <w:rsid w:val="001D3A01"/>
    <w:rsid w:val="001D3DA5"/>
    <w:rsid w:val="001D4070"/>
    <w:rsid w:val="001D43FE"/>
    <w:rsid w:val="001D5238"/>
    <w:rsid w:val="001D584F"/>
    <w:rsid w:val="001D5AC4"/>
    <w:rsid w:val="001D5D49"/>
    <w:rsid w:val="001D6EF0"/>
    <w:rsid w:val="001D733D"/>
    <w:rsid w:val="001D780F"/>
    <w:rsid w:val="001D79C0"/>
    <w:rsid w:val="001E04AB"/>
    <w:rsid w:val="001E0AD3"/>
    <w:rsid w:val="001E0C3D"/>
    <w:rsid w:val="001E1E73"/>
    <w:rsid w:val="001E267A"/>
    <w:rsid w:val="001E32C8"/>
    <w:rsid w:val="001E4648"/>
    <w:rsid w:val="001E4D15"/>
    <w:rsid w:val="001E5B66"/>
    <w:rsid w:val="001E5FAF"/>
    <w:rsid w:val="001E714F"/>
    <w:rsid w:val="001E7E51"/>
    <w:rsid w:val="001F0784"/>
    <w:rsid w:val="001F0FC1"/>
    <w:rsid w:val="001F1494"/>
    <w:rsid w:val="001F16BF"/>
    <w:rsid w:val="001F1871"/>
    <w:rsid w:val="001F1C65"/>
    <w:rsid w:val="001F1EF9"/>
    <w:rsid w:val="001F27ED"/>
    <w:rsid w:val="001F28A1"/>
    <w:rsid w:val="001F2B78"/>
    <w:rsid w:val="001F2FF3"/>
    <w:rsid w:val="001F3251"/>
    <w:rsid w:val="001F3788"/>
    <w:rsid w:val="001F3C46"/>
    <w:rsid w:val="001F3EB9"/>
    <w:rsid w:val="001F4080"/>
    <w:rsid w:val="001F4145"/>
    <w:rsid w:val="001F4CFB"/>
    <w:rsid w:val="001F51EB"/>
    <w:rsid w:val="001F52C9"/>
    <w:rsid w:val="001F5C25"/>
    <w:rsid w:val="001F5C91"/>
    <w:rsid w:val="001F5D6D"/>
    <w:rsid w:val="001F632A"/>
    <w:rsid w:val="001F7B5F"/>
    <w:rsid w:val="001F7E6F"/>
    <w:rsid w:val="002001DE"/>
    <w:rsid w:val="00200265"/>
    <w:rsid w:val="002008D6"/>
    <w:rsid w:val="00201204"/>
    <w:rsid w:val="0020132D"/>
    <w:rsid w:val="00201893"/>
    <w:rsid w:val="002020D0"/>
    <w:rsid w:val="0020282E"/>
    <w:rsid w:val="0020296B"/>
    <w:rsid w:val="00202FFA"/>
    <w:rsid w:val="002037B5"/>
    <w:rsid w:val="00203E7F"/>
    <w:rsid w:val="00204583"/>
    <w:rsid w:val="00204EFD"/>
    <w:rsid w:val="0020523C"/>
    <w:rsid w:val="002061ED"/>
    <w:rsid w:val="0020708D"/>
    <w:rsid w:val="002071FB"/>
    <w:rsid w:val="002072E7"/>
    <w:rsid w:val="0020768B"/>
    <w:rsid w:val="002076E4"/>
    <w:rsid w:val="00207766"/>
    <w:rsid w:val="00207A12"/>
    <w:rsid w:val="00207C7B"/>
    <w:rsid w:val="00210061"/>
    <w:rsid w:val="00210449"/>
    <w:rsid w:val="00210500"/>
    <w:rsid w:val="0021051C"/>
    <w:rsid w:val="00211711"/>
    <w:rsid w:val="00211E35"/>
    <w:rsid w:val="002125A6"/>
    <w:rsid w:val="002128A7"/>
    <w:rsid w:val="002132AF"/>
    <w:rsid w:val="00213477"/>
    <w:rsid w:val="002136ED"/>
    <w:rsid w:val="00213BE5"/>
    <w:rsid w:val="00214050"/>
    <w:rsid w:val="00215C9B"/>
    <w:rsid w:val="00215D79"/>
    <w:rsid w:val="0021722A"/>
    <w:rsid w:val="002174EB"/>
    <w:rsid w:val="002174F6"/>
    <w:rsid w:val="002209C1"/>
    <w:rsid w:val="00220AA0"/>
    <w:rsid w:val="00220CD9"/>
    <w:rsid w:val="00220F53"/>
    <w:rsid w:val="002223D9"/>
    <w:rsid w:val="00222471"/>
    <w:rsid w:val="00222946"/>
    <w:rsid w:val="0022332F"/>
    <w:rsid w:val="00223605"/>
    <w:rsid w:val="00224070"/>
    <w:rsid w:val="002242BA"/>
    <w:rsid w:val="002249FB"/>
    <w:rsid w:val="00224EF0"/>
    <w:rsid w:val="002253C8"/>
    <w:rsid w:val="00225739"/>
    <w:rsid w:val="00226349"/>
    <w:rsid w:val="0022637E"/>
    <w:rsid w:val="0022650F"/>
    <w:rsid w:val="00227345"/>
    <w:rsid w:val="002273D7"/>
    <w:rsid w:val="00227494"/>
    <w:rsid w:val="00230411"/>
    <w:rsid w:val="00231320"/>
    <w:rsid w:val="00231411"/>
    <w:rsid w:val="002329B4"/>
    <w:rsid w:val="00232C49"/>
    <w:rsid w:val="00233062"/>
    <w:rsid w:val="00233224"/>
    <w:rsid w:val="0023327E"/>
    <w:rsid w:val="0023362A"/>
    <w:rsid w:val="00233923"/>
    <w:rsid w:val="00233ACC"/>
    <w:rsid w:val="00233C5B"/>
    <w:rsid w:val="00233F23"/>
    <w:rsid w:val="0023438B"/>
    <w:rsid w:val="0023462E"/>
    <w:rsid w:val="00234657"/>
    <w:rsid w:val="002347D1"/>
    <w:rsid w:val="00234A08"/>
    <w:rsid w:val="00234C23"/>
    <w:rsid w:val="0023575A"/>
    <w:rsid w:val="002357F1"/>
    <w:rsid w:val="002364B4"/>
    <w:rsid w:val="00236C9A"/>
    <w:rsid w:val="00236E3C"/>
    <w:rsid w:val="00236E8A"/>
    <w:rsid w:val="002372F7"/>
    <w:rsid w:val="00237C51"/>
    <w:rsid w:val="00240675"/>
    <w:rsid w:val="002407D9"/>
    <w:rsid w:val="00240AF0"/>
    <w:rsid w:val="00241517"/>
    <w:rsid w:val="00241980"/>
    <w:rsid w:val="0024258B"/>
    <w:rsid w:val="0024272D"/>
    <w:rsid w:val="002439AD"/>
    <w:rsid w:val="00243EAA"/>
    <w:rsid w:val="002442A2"/>
    <w:rsid w:val="00244495"/>
    <w:rsid w:val="00244662"/>
    <w:rsid w:val="002446D2"/>
    <w:rsid w:val="0024474F"/>
    <w:rsid w:val="0024480D"/>
    <w:rsid w:val="0024489A"/>
    <w:rsid w:val="00244A6F"/>
    <w:rsid w:val="00244BB1"/>
    <w:rsid w:val="00244D64"/>
    <w:rsid w:val="00244DC9"/>
    <w:rsid w:val="00244E8F"/>
    <w:rsid w:val="002453A1"/>
    <w:rsid w:val="00246A41"/>
    <w:rsid w:val="00246B6E"/>
    <w:rsid w:val="002477B2"/>
    <w:rsid w:val="00247966"/>
    <w:rsid w:val="00247F41"/>
    <w:rsid w:val="002502A0"/>
    <w:rsid w:val="002515DA"/>
    <w:rsid w:val="00251ADF"/>
    <w:rsid w:val="00251D40"/>
    <w:rsid w:val="00252A35"/>
    <w:rsid w:val="00252E98"/>
    <w:rsid w:val="002535DC"/>
    <w:rsid w:val="002539D0"/>
    <w:rsid w:val="002558C4"/>
    <w:rsid w:val="00255B09"/>
    <w:rsid w:val="00255C2E"/>
    <w:rsid w:val="002576E5"/>
    <w:rsid w:val="00257C97"/>
    <w:rsid w:val="00260A00"/>
    <w:rsid w:val="00261300"/>
    <w:rsid w:val="002618B2"/>
    <w:rsid w:val="00261B2B"/>
    <w:rsid w:val="00261F68"/>
    <w:rsid w:val="00262F6E"/>
    <w:rsid w:val="00263334"/>
    <w:rsid w:val="00263ED0"/>
    <w:rsid w:val="00264A38"/>
    <w:rsid w:val="002653FC"/>
    <w:rsid w:val="00265E2A"/>
    <w:rsid w:val="00266169"/>
    <w:rsid w:val="002663C9"/>
    <w:rsid w:val="00267149"/>
    <w:rsid w:val="00267D40"/>
    <w:rsid w:val="00267DB2"/>
    <w:rsid w:val="00270B49"/>
    <w:rsid w:val="00271943"/>
    <w:rsid w:val="00272D13"/>
    <w:rsid w:val="00272E08"/>
    <w:rsid w:val="002738DF"/>
    <w:rsid w:val="00273AF7"/>
    <w:rsid w:val="00273EE8"/>
    <w:rsid w:val="00273F6A"/>
    <w:rsid w:val="002750CA"/>
    <w:rsid w:val="00275F52"/>
    <w:rsid w:val="00275F81"/>
    <w:rsid w:val="00276EBA"/>
    <w:rsid w:val="002773F8"/>
    <w:rsid w:val="002810CE"/>
    <w:rsid w:val="00281157"/>
    <w:rsid w:val="00281236"/>
    <w:rsid w:val="002815FD"/>
    <w:rsid w:val="00281B19"/>
    <w:rsid w:val="00281CA8"/>
    <w:rsid w:val="002820D4"/>
    <w:rsid w:val="0028307A"/>
    <w:rsid w:val="00283161"/>
    <w:rsid w:val="002833C5"/>
    <w:rsid w:val="00283706"/>
    <w:rsid w:val="002839CF"/>
    <w:rsid w:val="00284931"/>
    <w:rsid w:val="00284CFB"/>
    <w:rsid w:val="00285577"/>
    <w:rsid w:val="00285A8B"/>
    <w:rsid w:val="00285DE3"/>
    <w:rsid w:val="0028669E"/>
    <w:rsid w:val="00286F9C"/>
    <w:rsid w:val="0028751C"/>
    <w:rsid w:val="002876DC"/>
    <w:rsid w:val="00290568"/>
    <w:rsid w:val="00290E03"/>
    <w:rsid w:val="00291132"/>
    <w:rsid w:val="00291A30"/>
    <w:rsid w:val="00291B11"/>
    <w:rsid w:val="00291F66"/>
    <w:rsid w:val="00291F73"/>
    <w:rsid w:val="002924B1"/>
    <w:rsid w:val="00292C7C"/>
    <w:rsid w:val="00292D6C"/>
    <w:rsid w:val="00293ACD"/>
    <w:rsid w:val="00295149"/>
    <w:rsid w:val="00295198"/>
    <w:rsid w:val="00295375"/>
    <w:rsid w:val="00295464"/>
    <w:rsid w:val="002954DA"/>
    <w:rsid w:val="00295536"/>
    <w:rsid w:val="00295675"/>
    <w:rsid w:val="0029585B"/>
    <w:rsid w:val="002958CF"/>
    <w:rsid w:val="00295BC3"/>
    <w:rsid w:val="002962B8"/>
    <w:rsid w:val="002A0077"/>
    <w:rsid w:val="002A009B"/>
    <w:rsid w:val="002A0140"/>
    <w:rsid w:val="002A073C"/>
    <w:rsid w:val="002A0C98"/>
    <w:rsid w:val="002A1208"/>
    <w:rsid w:val="002A130A"/>
    <w:rsid w:val="002A1442"/>
    <w:rsid w:val="002A1981"/>
    <w:rsid w:val="002A1CB7"/>
    <w:rsid w:val="002A1EBE"/>
    <w:rsid w:val="002A2083"/>
    <w:rsid w:val="002A20A6"/>
    <w:rsid w:val="002A33C2"/>
    <w:rsid w:val="002A3454"/>
    <w:rsid w:val="002A3712"/>
    <w:rsid w:val="002A3A3D"/>
    <w:rsid w:val="002A3E0B"/>
    <w:rsid w:val="002A488A"/>
    <w:rsid w:val="002A4BAB"/>
    <w:rsid w:val="002A4D57"/>
    <w:rsid w:val="002A4D8E"/>
    <w:rsid w:val="002A5739"/>
    <w:rsid w:val="002A5A94"/>
    <w:rsid w:val="002A70B0"/>
    <w:rsid w:val="002A7286"/>
    <w:rsid w:val="002A75F0"/>
    <w:rsid w:val="002A7BAF"/>
    <w:rsid w:val="002B06A6"/>
    <w:rsid w:val="002B0A3B"/>
    <w:rsid w:val="002B0B83"/>
    <w:rsid w:val="002B0DFD"/>
    <w:rsid w:val="002B0E90"/>
    <w:rsid w:val="002B0EB0"/>
    <w:rsid w:val="002B0F1D"/>
    <w:rsid w:val="002B12BD"/>
    <w:rsid w:val="002B2400"/>
    <w:rsid w:val="002B29E7"/>
    <w:rsid w:val="002B2CD7"/>
    <w:rsid w:val="002B3248"/>
    <w:rsid w:val="002B371C"/>
    <w:rsid w:val="002B3B28"/>
    <w:rsid w:val="002B43F8"/>
    <w:rsid w:val="002B4478"/>
    <w:rsid w:val="002B44AE"/>
    <w:rsid w:val="002B44B7"/>
    <w:rsid w:val="002B45EE"/>
    <w:rsid w:val="002B4716"/>
    <w:rsid w:val="002B50A1"/>
    <w:rsid w:val="002B54E6"/>
    <w:rsid w:val="002B583A"/>
    <w:rsid w:val="002B6042"/>
    <w:rsid w:val="002B607D"/>
    <w:rsid w:val="002B66A1"/>
    <w:rsid w:val="002B6901"/>
    <w:rsid w:val="002B6AC5"/>
    <w:rsid w:val="002B7395"/>
    <w:rsid w:val="002B7A2C"/>
    <w:rsid w:val="002B7FD6"/>
    <w:rsid w:val="002C1EAA"/>
    <w:rsid w:val="002C2117"/>
    <w:rsid w:val="002C2620"/>
    <w:rsid w:val="002C394B"/>
    <w:rsid w:val="002C4C27"/>
    <w:rsid w:val="002C4EF6"/>
    <w:rsid w:val="002C5546"/>
    <w:rsid w:val="002C5798"/>
    <w:rsid w:val="002C682E"/>
    <w:rsid w:val="002C788D"/>
    <w:rsid w:val="002C7B8B"/>
    <w:rsid w:val="002C7BAA"/>
    <w:rsid w:val="002C7F2B"/>
    <w:rsid w:val="002D035C"/>
    <w:rsid w:val="002D0958"/>
    <w:rsid w:val="002D0A1F"/>
    <w:rsid w:val="002D12A3"/>
    <w:rsid w:val="002D139B"/>
    <w:rsid w:val="002D2300"/>
    <w:rsid w:val="002D2316"/>
    <w:rsid w:val="002D23E6"/>
    <w:rsid w:val="002D25D5"/>
    <w:rsid w:val="002D27FC"/>
    <w:rsid w:val="002D29CC"/>
    <w:rsid w:val="002D2B42"/>
    <w:rsid w:val="002D2CF9"/>
    <w:rsid w:val="002D2DED"/>
    <w:rsid w:val="002D3EB3"/>
    <w:rsid w:val="002D4390"/>
    <w:rsid w:val="002D4F05"/>
    <w:rsid w:val="002D513A"/>
    <w:rsid w:val="002D56FA"/>
    <w:rsid w:val="002D5DFA"/>
    <w:rsid w:val="002D64F0"/>
    <w:rsid w:val="002D6853"/>
    <w:rsid w:val="002D7BDD"/>
    <w:rsid w:val="002D7F23"/>
    <w:rsid w:val="002E00A5"/>
    <w:rsid w:val="002E03FB"/>
    <w:rsid w:val="002E11D5"/>
    <w:rsid w:val="002E31E7"/>
    <w:rsid w:val="002E43B3"/>
    <w:rsid w:val="002E4D96"/>
    <w:rsid w:val="002E55DC"/>
    <w:rsid w:val="002E5ADF"/>
    <w:rsid w:val="002E5BBD"/>
    <w:rsid w:val="002E5D7F"/>
    <w:rsid w:val="002E664B"/>
    <w:rsid w:val="002E6C11"/>
    <w:rsid w:val="002E6D7A"/>
    <w:rsid w:val="002E6E38"/>
    <w:rsid w:val="002E6EEB"/>
    <w:rsid w:val="002F0AEA"/>
    <w:rsid w:val="002F0F40"/>
    <w:rsid w:val="002F14C7"/>
    <w:rsid w:val="002F14F8"/>
    <w:rsid w:val="002F16BC"/>
    <w:rsid w:val="002F21FF"/>
    <w:rsid w:val="002F282D"/>
    <w:rsid w:val="002F2AE3"/>
    <w:rsid w:val="002F3389"/>
    <w:rsid w:val="002F35AD"/>
    <w:rsid w:val="002F38BF"/>
    <w:rsid w:val="002F4BA3"/>
    <w:rsid w:val="002F4E85"/>
    <w:rsid w:val="002F4F14"/>
    <w:rsid w:val="002F4FF0"/>
    <w:rsid w:val="002F5821"/>
    <w:rsid w:val="002F5896"/>
    <w:rsid w:val="002F5F10"/>
    <w:rsid w:val="002F5F27"/>
    <w:rsid w:val="002F6772"/>
    <w:rsid w:val="002F6DB9"/>
    <w:rsid w:val="002F6EAA"/>
    <w:rsid w:val="002F6F0F"/>
    <w:rsid w:val="002F720D"/>
    <w:rsid w:val="002F791D"/>
    <w:rsid w:val="002F7D9B"/>
    <w:rsid w:val="00300075"/>
    <w:rsid w:val="00300178"/>
    <w:rsid w:val="003001F9"/>
    <w:rsid w:val="00300721"/>
    <w:rsid w:val="00300A31"/>
    <w:rsid w:val="00300A3F"/>
    <w:rsid w:val="00302EF7"/>
    <w:rsid w:val="0030487C"/>
    <w:rsid w:val="00304B00"/>
    <w:rsid w:val="00304CC7"/>
    <w:rsid w:val="00304E87"/>
    <w:rsid w:val="00305966"/>
    <w:rsid w:val="0030626A"/>
    <w:rsid w:val="00306BCA"/>
    <w:rsid w:val="003076FE"/>
    <w:rsid w:val="00307779"/>
    <w:rsid w:val="00307EB0"/>
    <w:rsid w:val="00310507"/>
    <w:rsid w:val="003108B5"/>
    <w:rsid w:val="0031112D"/>
    <w:rsid w:val="0031114A"/>
    <w:rsid w:val="00311B19"/>
    <w:rsid w:val="00311D4B"/>
    <w:rsid w:val="0031244F"/>
    <w:rsid w:val="003124DB"/>
    <w:rsid w:val="00312901"/>
    <w:rsid w:val="0031496E"/>
    <w:rsid w:val="003155AB"/>
    <w:rsid w:val="00315E36"/>
    <w:rsid w:val="00316069"/>
    <w:rsid w:val="0031669E"/>
    <w:rsid w:val="003168B1"/>
    <w:rsid w:val="00317615"/>
    <w:rsid w:val="0032026E"/>
    <w:rsid w:val="003205CB"/>
    <w:rsid w:val="00320767"/>
    <w:rsid w:val="003208A7"/>
    <w:rsid w:val="00320E5D"/>
    <w:rsid w:val="003213A4"/>
    <w:rsid w:val="00321E0E"/>
    <w:rsid w:val="00321E3E"/>
    <w:rsid w:val="00321EC3"/>
    <w:rsid w:val="00322BAD"/>
    <w:rsid w:val="003232DB"/>
    <w:rsid w:val="003232F5"/>
    <w:rsid w:val="00323CA5"/>
    <w:rsid w:val="00323D96"/>
    <w:rsid w:val="00324061"/>
    <w:rsid w:val="003246B0"/>
    <w:rsid w:val="003253B3"/>
    <w:rsid w:val="003254A5"/>
    <w:rsid w:val="003258D9"/>
    <w:rsid w:val="0032597A"/>
    <w:rsid w:val="003262D2"/>
    <w:rsid w:val="00326610"/>
    <w:rsid w:val="00327B7A"/>
    <w:rsid w:val="00331995"/>
    <w:rsid w:val="00332368"/>
    <w:rsid w:val="00332473"/>
    <w:rsid w:val="003327EB"/>
    <w:rsid w:val="003329ED"/>
    <w:rsid w:val="00332BA5"/>
    <w:rsid w:val="00332DFB"/>
    <w:rsid w:val="00332E9E"/>
    <w:rsid w:val="00332EC2"/>
    <w:rsid w:val="00334412"/>
    <w:rsid w:val="00334B95"/>
    <w:rsid w:val="00334F3D"/>
    <w:rsid w:val="0033607B"/>
    <w:rsid w:val="003361E4"/>
    <w:rsid w:val="00337109"/>
    <w:rsid w:val="0033730F"/>
    <w:rsid w:val="00337C86"/>
    <w:rsid w:val="00340280"/>
    <w:rsid w:val="00341359"/>
    <w:rsid w:val="00341491"/>
    <w:rsid w:val="003415B6"/>
    <w:rsid w:val="00342000"/>
    <w:rsid w:val="00342AEC"/>
    <w:rsid w:val="00342CD4"/>
    <w:rsid w:val="00342DA2"/>
    <w:rsid w:val="00342ED1"/>
    <w:rsid w:val="003431D5"/>
    <w:rsid w:val="0034324D"/>
    <w:rsid w:val="0034456E"/>
    <w:rsid w:val="0034469A"/>
    <w:rsid w:val="00344C4B"/>
    <w:rsid w:val="00344CDB"/>
    <w:rsid w:val="00344EFA"/>
    <w:rsid w:val="003454B1"/>
    <w:rsid w:val="003454CA"/>
    <w:rsid w:val="00345996"/>
    <w:rsid w:val="003459E3"/>
    <w:rsid w:val="003468CC"/>
    <w:rsid w:val="00346C5C"/>
    <w:rsid w:val="003470A9"/>
    <w:rsid w:val="003473AE"/>
    <w:rsid w:val="0034776E"/>
    <w:rsid w:val="00347EF1"/>
    <w:rsid w:val="003503B0"/>
    <w:rsid w:val="003503C1"/>
    <w:rsid w:val="0035089E"/>
    <w:rsid w:val="00350ADC"/>
    <w:rsid w:val="00350BE6"/>
    <w:rsid w:val="00351120"/>
    <w:rsid w:val="0035134E"/>
    <w:rsid w:val="00351C7D"/>
    <w:rsid w:val="003525AC"/>
    <w:rsid w:val="00352F26"/>
    <w:rsid w:val="003545DC"/>
    <w:rsid w:val="00354A13"/>
    <w:rsid w:val="003552E9"/>
    <w:rsid w:val="0035574D"/>
    <w:rsid w:val="003558F1"/>
    <w:rsid w:val="00355BE5"/>
    <w:rsid w:val="00355C36"/>
    <w:rsid w:val="00355FD2"/>
    <w:rsid w:val="00356917"/>
    <w:rsid w:val="00356D91"/>
    <w:rsid w:val="003601AD"/>
    <w:rsid w:val="0036039F"/>
    <w:rsid w:val="00360402"/>
    <w:rsid w:val="0036061B"/>
    <w:rsid w:val="00360D85"/>
    <w:rsid w:val="0036152B"/>
    <w:rsid w:val="003616A2"/>
    <w:rsid w:val="00361E74"/>
    <w:rsid w:val="0036278A"/>
    <w:rsid w:val="00363EB0"/>
    <w:rsid w:val="00363F67"/>
    <w:rsid w:val="003644CA"/>
    <w:rsid w:val="003647C9"/>
    <w:rsid w:val="003648AA"/>
    <w:rsid w:val="00364B30"/>
    <w:rsid w:val="00365312"/>
    <w:rsid w:val="00365660"/>
    <w:rsid w:val="0036618F"/>
    <w:rsid w:val="00366316"/>
    <w:rsid w:val="0036740E"/>
    <w:rsid w:val="003674CF"/>
    <w:rsid w:val="00367787"/>
    <w:rsid w:val="00367840"/>
    <w:rsid w:val="00367F43"/>
    <w:rsid w:val="00370322"/>
    <w:rsid w:val="0037072B"/>
    <w:rsid w:val="00370DE1"/>
    <w:rsid w:val="00371606"/>
    <w:rsid w:val="0037176C"/>
    <w:rsid w:val="00371BCA"/>
    <w:rsid w:val="00371F12"/>
    <w:rsid w:val="00371F8E"/>
    <w:rsid w:val="003725B7"/>
    <w:rsid w:val="00372658"/>
    <w:rsid w:val="003730F4"/>
    <w:rsid w:val="00373E4E"/>
    <w:rsid w:val="00374327"/>
    <w:rsid w:val="00375A1F"/>
    <w:rsid w:val="00375D3F"/>
    <w:rsid w:val="003771F6"/>
    <w:rsid w:val="00377AD0"/>
    <w:rsid w:val="00377D09"/>
    <w:rsid w:val="00377E56"/>
    <w:rsid w:val="00380429"/>
    <w:rsid w:val="00380563"/>
    <w:rsid w:val="00380DF3"/>
    <w:rsid w:val="003821DE"/>
    <w:rsid w:val="00382C44"/>
    <w:rsid w:val="00382D1A"/>
    <w:rsid w:val="003830A8"/>
    <w:rsid w:val="003833E1"/>
    <w:rsid w:val="003834F7"/>
    <w:rsid w:val="003835D7"/>
    <w:rsid w:val="0038409E"/>
    <w:rsid w:val="00384305"/>
    <w:rsid w:val="00384314"/>
    <w:rsid w:val="003843DF"/>
    <w:rsid w:val="00384644"/>
    <w:rsid w:val="0038548A"/>
    <w:rsid w:val="003858B5"/>
    <w:rsid w:val="003862CE"/>
    <w:rsid w:val="0038644A"/>
    <w:rsid w:val="00386CE3"/>
    <w:rsid w:val="00386F2E"/>
    <w:rsid w:val="00387157"/>
    <w:rsid w:val="00387866"/>
    <w:rsid w:val="00387AF0"/>
    <w:rsid w:val="00387FF5"/>
    <w:rsid w:val="00390E8A"/>
    <w:rsid w:val="00391506"/>
    <w:rsid w:val="003927A3"/>
    <w:rsid w:val="00392FE9"/>
    <w:rsid w:val="00393866"/>
    <w:rsid w:val="00393B27"/>
    <w:rsid w:val="00393BB1"/>
    <w:rsid w:val="00393E28"/>
    <w:rsid w:val="00393E71"/>
    <w:rsid w:val="0039426D"/>
    <w:rsid w:val="00394308"/>
    <w:rsid w:val="0039440D"/>
    <w:rsid w:val="00394A21"/>
    <w:rsid w:val="00394AF6"/>
    <w:rsid w:val="00394ECA"/>
    <w:rsid w:val="00394EE5"/>
    <w:rsid w:val="00395740"/>
    <w:rsid w:val="0039641F"/>
    <w:rsid w:val="00397454"/>
    <w:rsid w:val="003A03E4"/>
    <w:rsid w:val="003A0DDE"/>
    <w:rsid w:val="003A14BF"/>
    <w:rsid w:val="003A1633"/>
    <w:rsid w:val="003A1DBC"/>
    <w:rsid w:val="003A260C"/>
    <w:rsid w:val="003A2F67"/>
    <w:rsid w:val="003A3D13"/>
    <w:rsid w:val="003A3D4C"/>
    <w:rsid w:val="003A3E48"/>
    <w:rsid w:val="003A44C5"/>
    <w:rsid w:val="003A495A"/>
    <w:rsid w:val="003A5047"/>
    <w:rsid w:val="003A54D3"/>
    <w:rsid w:val="003A54F1"/>
    <w:rsid w:val="003A5527"/>
    <w:rsid w:val="003A5A35"/>
    <w:rsid w:val="003A5A8F"/>
    <w:rsid w:val="003A61A3"/>
    <w:rsid w:val="003A61E9"/>
    <w:rsid w:val="003A6402"/>
    <w:rsid w:val="003A6695"/>
    <w:rsid w:val="003A717E"/>
    <w:rsid w:val="003B00B5"/>
    <w:rsid w:val="003B04EE"/>
    <w:rsid w:val="003B04F1"/>
    <w:rsid w:val="003B05B3"/>
    <w:rsid w:val="003B0961"/>
    <w:rsid w:val="003B0BC5"/>
    <w:rsid w:val="003B0C19"/>
    <w:rsid w:val="003B0D0E"/>
    <w:rsid w:val="003B0D64"/>
    <w:rsid w:val="003B11C8"/>
    <w:rsid w:val="003B2142"/>
    <w:rsid w:val="003B2308"/>
    <w:rsid w:val="003B3017"/>
    <w:rsid w:val="003B357C"/>
    <w:rsid w:val="003B35B8"/>
    <w:rsid w:val="003B3F5D"/>
    <w:rsid w:val="003B4013"/>
    <w:rsid w:val="003B442B"/>
    <w:rsid w:val="003B46E7"/>
    <w:rsid w:val="003B4D6A"/>
    <w:rsid w:val="003B64C4"/>
    <w:rsid w:val="003B683C"/>
    <w:rsid w:val="003B6D6A"/>
    <w:rsid w:val="003B71C2"/>
    <w:rsid w:val="003B72D8"/>
    <w:rsid w:val="003B7390"/>
    <w:rsid w:val="003B7751"/>
    <w:rsid w:val="003B7A69"/>
    <w:rsid w:val="003B7C09"/>
    <w:rsid w:val="003B7ECA"/>
    <w:rsid w:val="003C0587"/>
    <w:rsid w:val="003C1451"/>
    <w:rsid w:val="003C14AF"/>
    <w:rsid w:val="003C18EE"/>
    <w:rsid w:val="003C19DA"/>
    <w:rsid w:val="003C20BD"/>
    <w:rsid w:val="003C24AF"/>
    <w:rsid w:val="003C27E2"/>
    <w:rsid w:val="003C2EF6"/>
    <w:rsid w:val="003C3873"/>
    <w:rsid w:val="003C39AA"/>
    <w:rsid w:val="003C3A43"/>
    <w:rsid w:val="003C3D58"/>
    <w:rsid w:val="003C4348"/>
    <w:rsid w:val="003C435F"/>
    <w:rsid w:val="003C49DF"/>
    <w:rsid w:val="003C5331"/>
    <w:rsid w:val="003C55E7"/>
    <w:rsid w:val="003C614A"/>
    <w:rsid w:val="003C616E"/>
    <w:rsid w:val="003C6307"/>
    <w:rsid w:val="003C6313"/>
    <w:rsid w:val="003C6566"/>
    <w:rsid w:val="003C70CD"/>
    <w:rsid w:val="003C7370"/>
    <w:rsid w:val="003C78C6"/>
    <w:rsid w:val="003D017D"/>
    <w:rsid w:val="003D0283"/>
    <w:rsid w:val="003D04AE"/>
    <w:rsid w:val="003D0B5D"/>
    <w:rsid w:val="003D240C"/>
    <w:rsid w:val="003D297A"/>
    <w:rsid w:val="003D38A7"/>
    <w:rsid w:val="003D4834"/>
    <w:rsid w:val="003D4B92"/>
    <w:rsid w:val="003D5270"/>
    <w:rsid w:val="003D5947"/>
    <w:rsid w:val="003D5D3A"/>
    <w:rsid w:val="003D63FD"/>
    <w:rsid w:val="003D65AA"/>
    <w:rsid w:val="003D669B"/>
    <w:rsid w:val="003D73C3"/>
    <w:rsid w:val="003D7696"/>
    <w:rsid w:val="003E01AA"/>
    <w:rsid w:val="003E01C2"/>
    <w:rsid w:val="003E0BDF"/>
    <w:rsid w:val="003E13AA"/>
    <w:rsid w:val="003E149E"/>
    <w:rsid w:val="003E1988"/>
    <w:rsid w:val="003E20D3"/>
    <w:rsid w:val="003E2622"/>
    <w:rsid w:val="003E28BD"/>
    <w:rsid w:val="003E2E10"/>
    <w:rsid w:val="003E3611"/>
    <w:rsid w:val="003E3A8D"/>
    <w:rsid w:val="003E3EA3"/>
    <w:rsid w:val="003E4BD3"/>
    <w:rsid w:val="003E4C7D"/>
    <w:rsid w:val="003E4D08"/>
    <w:rsid w:val="003E52FA"/>
    <w:rsid w:val="003E57E3"/>
    <w:rsid w:val="003E582E"/>
    <w:rsid w:val="003E5B1F"/>
    <w:rsid w:val="003E5BB4"/>
    <w:rsid w:val="003E5CD1"/>
    <w:rsid w:val="003E5D67"/>
    <w:rsid w:val="003E600C"/>
    <w:rsid w:val="003E62BE"/>
    <w:rsid w:val="003E68CD"/>
    <w:rsid w:val="003E6C15"/>
    <w:rsid w:val="003E6F1D"/>
    <w:rsid w:val="003E71D3"/>
    <w:rsid w:val="003E7E43"/>
    <w:rsid w:val="003F07B6"/>
    <w:rsid w:val="003F0EED"/>
    <w:rsid w:val="003F10EE"/>
    <w:rsid w:val="003F1C52"/>
    <w:rsid w:val="003F203A"/>
    <w:rsid w:val="003F2C00"/>
    <w:rsid w:val="003F2CEE"/>
    <w:rsid w:val="003F3C43"/>
    <w:rsid w:val="003F3C6A"/>
    <w:rsid w:val="003F3DD1"/>
    <w:rsid w:val="003F429C"/>
    <w:rsid w:val="003F42F7"/>
    <w:rsid w:val="003F4467"/>
    <w:rsid w:val="003F4667"/>
    <w:rsid w:val="003F4754"/>
    <w:rsid w:val="003F4F8E"/>
    <w:rsid w:val="003F548C"/>
    <w:rsid w:val="003F5A3D"/>
    <w:rsid w:val="003F5BE9"/>
    <w:rsid w:val="003F6057"/>
    <w:rsid w:val="003F62DF"/>
    <w:rsid w:val="003F666F"/>
    <w:rsid w:val="003F67D0"/>
    <w:rsid w:val="003F716A"/>
    <w:rsid w:val="003F76D2"/>
    <w:rsid w:val="003F7765"/>
    <w:rsid w:val="003F7968"/>
    <w:rsid w:val="003F7AF7"/>
    <w:rsid w:val="00400E99"/>
    <w:rsid w:val="004010A7"/>
    <w:rsid w:val="00401431"/>
    <w:rsid w:val="0040238E"/>
    <w:rsid w:val="00403AD7"/>
    <w:rsid w:val="00403AEB"/>
    <w:rsid w:val="00404409"/>
    <w:rsid w:val="00404A25"/>
    <w:rsid w:val="0040514B"/>
    <w:rsid w:val="0040524F"/>
    <w:rsid w:val="00405684"/>
    <w:rsid w:val="004062B3"/>
    <w:rsid w:val="00406A22"/>
    <w:rsid w:val="00407173"/>
    <w:rsid w:val="004076FF"/>
    <w:rsid w:val="00407796"/>
    <w:rsid w:val="00407BB9"/>
    <w:rsid w:val="00407E45"/>
    <w:rsid w:val="00407E9E"/>
    <w:rsid w:val="0041012B"/>
    <w:rsid w:val="00410225"/>
    <w:rsid w:val="00410264"/>
    <w:rsid w:val="0041060A"/>
    <w:rsid w:val="00411FD8"/>
    <w:rsid w:val="00412811"/>
    <w:rsid w:val="00412991"/>
    <w:rsid w:val="0041301B"/>
    <w:rsid w:val="0041329F"/>
    <w:rsid w:val="004139E3"/>
    <w:rsid w:val="004146F9"/>
    <w:rsid w:val="004147C1"/>
    <w:rsid w:val="00415159"/>
    <w:rsid w:val="004152B1"/>
    <w:rsid w:val="0041532F"/>
    <w:rsid w:val="004157B1"/>
    <w:rsid w:val="00415904"/>
    <w:rsid w:val="00415A8A"/>
    <w:rsid w:val="0041700F"/>
    <w:rsid w:val="00417342"/>
    <w:rsid w:val="0041761D"/>
    <w:rsid w:val="00417CE7"/>
    <w:rsid w:val="004200DA"/>
    <w:rsid w:val="00421C99"/>
    <w:rsid w:val="00421E4F"/>
    <w:rsid w:val="00422501"/>
    <w:rsid w:val="0042274D"/>
    <w:rsid w:val="00422D9C"/>
    <w:rsid w:val="004244A0"/>
    <w:rsid w:val="00425349"/>
    <w:rsid w:val="0042550A"/>
    <w:rsid w:val="00426DFA"/>
    <w:rsid w:val="00427462"/>
    <w:rsid w:val="004279B0"/>
    <w:rsid w:val="0043042B"/>
    <w:rsid w:val="00431563"/>
    <w:rsid w:val="00431E66"/>
    <w:rsid w:val="00431F37"/>
    <w:rsid w:val="00432AB7"/>
    <w:rsid w:val="0043415B"/>
    <w:rsid w:val="004342F3"/>
    <w:rsid w:val="00434597"/>
    <w:rsid w:val="00434AC6"/>
    <w:rsid w:val="00434F1E"/>
    <w:rsid w:val="004359F6"/>
    <w:rsid w:val="00435EF8"/>
    <w:rsid w:val="00436466"/>
    <w:rsid w:val="00436674"/>
    <w:rsid w:val="0043718D"/>
    <w:rsid w:val="00437C8D"/>
    <w:rsid w:val="004401AE"/>
    <w:rsid w:val="00440B23"/>
    <w:rsid w:val="00440FF2"/>
    <w:rsid w:val="00441809"/>
    <w:rsid w:val="00441F42"/>
    <w:rsid w:val="0044286B"/>
    <w:rsid w:val="004431CC"/>
    <w:rsid w:val="004436B8"/>
    <w:rsid w:val="00443A3D"/>
    <w:rsid w:val="00443A90"/>
    <w:rsid w:val="00444168"/>
    <w:rsid w:val="004448F6"/>
    <w:rsid w:val="00444A8C"/>
    <w:rsid w:val="00444ABB"/>
    <w:rsid w:val="00444C89"/>
    <w:rsid w:val="0044593A"/>
    <w:rsid w:val="00445CB1"/>
    <w:rsid w:val="00445E8F"/>
    <w:rsid w:val="00445F7D"/>
    <w:rsid w:val="00446649"/>
    <w:rsid w:val="00446C9A"/>
    <w:rsid w:val="0044784C"/>
    <w:rsid w:val="00447E35"/>
    <w:rsid w:val="004506E5"/>
    <w:rsid w:val="0045098E"/>
    <w:rsid w:val="004513D5"/>
    <w:rsid w:val="00451433"/>
    <w:rsid w:val="004517FB"/>
    <w:rsid w:val="00451A82"/>
    <w:rsid w:val="004520FD"/>
    <w:rsid w:val="004522C7"/>
    <w:rsid w:val="004524DE"/>
    <w:rsid w:val="00452BC5"/>
    <w:rsid w:val="004539C9"/>
    <w:rsid w:val="00453B1A"/>
    <w:rsid w:val="00453E7F"/>
    <w:rsid w:val="00454989"/>
    <w:rsid w:val="00454C02"/>
    <w:rsid w:val="00454C6C"/>
    <w:rsid w:val="0045572F"/>
    <w:rsid w:val="004569A2"/>
    <w:rsid w:val="00457A24"/>
    <w:rsid w:val="00460140"/>
    <w:rsid w:val="004603EE"/>
    <w:rsid w:val="00460A5B"/>
    <w:rsid w:val="00460D60"/>
    <w:rsid w:val="00461B44"/>
    <w:rsid w:val="00461C75"/>
    <w:rsid w:val="004623BF"/>
    <w:rsid w:val="00464667"/>
    <w:rsid w:val="00464A4E"/>
    <w:rsid w:val="004651C2"/>
    <w:rsid w:val="0046571E"/>
    <w:rsid w:val="0046580B"/>
    <w:rsid w:val="00466499"/>
    <w:rsid w:val="004664A9"/>
    <w:rsid w:val="00467648"/>
    <w:rsid w:val="00467A30"/>
    <w:rsid w:val="004700AF"/>
    <w:rsid w:val="00470A17"/>
    <w:rsid w:val="00470FB2"/>
    <w:rsid w:val="004710D0"/>
    <w:rsid w:val="004714FD"/>
    <w:rsid w:val="0047155A"/>
    <w:rsid w:val="00471601"/>
    <w:rsid w:val="00471A45"/>
    <w:rsid w:val="00471AED"/>
    <w:rsid w:val="00471EC1"/>
    <w:rsid w:val="00472125"/>
    <w:rsid w:val="00472C33"/>
    <w:rsid w:val="00472C4C"/>
    <w:rsid w:val="00473310"/>
    <w:rsid w:val="004744D4"/>
    <w:rsid w:val="004749EC"/>
    <w:rsid w:val="00474C3E"/>
    <w:rsid w:val="00475126"/>
    <w:rsid w:val="0047750D"/>
    <w:rsid w:val="00477722"/>
    <w:rsid w:val="004800BF"/>
    <w:rsid w:val="0048029A"/>
    <w:rsid w:val="00480D58"/>
    <w:rsid w:val="004820D0"/>
    <w:rsid w:val="00482B82"/>
    <w:rsid w:val="004832F9"/>
    <w:rsid w:val="004839D9"/>
    <w:rsid w:val="00483FC4"/>
    <w:rsid w:val="004848D8"/>
    <w:rsid w:val="00484FA6"/>
    <w:rsid w:val="00485157"/>
    <w:rsid w:val="004853BF"/>
    <w:rsid w:val="0048608A"/>
    <w:rsid w:val="00486311"/>
    <w:rsid w:val="004869CE"/>
    <w:rsid w:val="00486E3F"/>
    <w:rsid w:val="004871D6"/>
    <w:rsid w:val="00487285"/>
    <w:rsid w:val="00487594"/>
    <w:rsid w:val="0048786D"/>
    <w:rsid w:val="00487E2B"/>
    <w:rsid w:val="00490F77"/>
    <w:rsid w:val="004910B7"/>
    <w:rsid w:val="00491D40"/>
    <w:rsid w:val="00492168"/>
    <w:rsid w:val="00492219"/>
    <w:rsid w:val="00492917"/>
    <w:rsid w:val="00493306"/>
    <w:rsid w:val="00493B47"/>
    <w:rsid w:val="00493ED9"/>
    <w:rsid w:val="0049415F"/>
    <w:rsid w:val="00494453"/>
    <w:rsid w:val="0049467E"/>
    <w:rsid w:val="004947E6"/>
    <w:rsid w:val="00494F11"/>
    <w:rsid w:val="0049543C"/>
    <w:rsid w:val="00497021"/>
    <w:rsid w:val="0049735A"/>
    <w:rsid w:val="004974BC"/>
    <w:rsid w:val="00497799"/>
    <w:rsid w:val="00497A6F"/>
    <w:rsid w:val="00497F04"/>
    <w:rsid w:val="00497F27"/>
    <w:rsid w:val="004A01D5"/>
    <w:rsid w:val="004A0431"/>
    <w:rsid w:val="004A056F"/>
    <w:rsid w:val="004A0CA2"/>
    <w:rsid w:val="004A1228"/>
    <w:rsid w:val="004A12C2"/>
    <w:rsid w:val="004A132E"/>
    <w:rsid w:val="004A133D"/>
    <w:rsid w:val="004A2A3C"/>
    <w:rsid w:val="004A2A98"/>
    <w:rsid w:val="004A3DB9"/>
    <w:rsid w:val="004A3F4D"/>
    <w:rsid w:val="004A4244"/>
    <w:rsid w:val="004A4442"/>
    <w:rsid w:val="004A44A8"/>
    <w:rsid w:val="004A4A37"/>
    <w:rsid w:val="004A4AA3"/>
    <w:rsid w:val="004A520F"/>
    <w:rsid w:val="004A573A"/>
    <w:rsid w:val="004A59CB"/>
    <w:rsid w:val="004A5A8A"/>
    <w:rsid w:val="004A643A"/>
    <w:rsid w:val="004A6488"/>
    <w:rsid w:val="004A6646"/>
    <w:rsid w:val="004A6725"/>
    <w:rsid w:val="004A694F"/>
    <w:rsid w:val="004A714D"/>
    <w:rsid w:val="004A7AFD"/>
    <w:rsid w:val="004A7E24"/>
    <w:rsid w:val="004B01F4"/>
    <w:rsid w:val="004B02FA"/>
    <w:rsid w:val="004B05F2"/>
    <w:rsid w:val="004B05F3"/>
    <w:rsid w:val="004B0834"/>
    <w:rsid w:val="004B0D3A"/>
    <w:rsid w:val="004B0DD3"/>
    <w:rsid w:val="004B0EB0"/>
    <w:rsid w:val="004B0F6B"/>
    <w:rsid w:val="004B13F0"/>
    <w:rsid w:val="004B1E88"/>
    <w:rsid w:val="004B25B9"/>
    <w:rsid w:val="004B307A"/>
    <w:rsid w:val="004B411C"/>
    <w:rsid w:val="004B4347"/>
    <w:rsid w:val="004B561C"/>
    <w:rsid w:val="004B5D9D"/>
    <w:rsid w:val="004B683C"/>
    <w:rsid w:val="004B6DDA"/>
    <w:rsid w:val="004B6ED1"/>
    <w:rsid w:val="004B7B98"/>
    <w:rsid w:val="004B7BBA"/>
    <w:rsid w:val="004C00D6"/>
    <w:rsid w:val="004C0892"/>
    <w:rsid w:val="004C0A99"/>
    <w:rsid w:val="004C0E2D"/>
    <w:rsid w:val="004C1350"/>
    <w:rsid w:val="004C1719"/>
    <w:rsid w:val="004C1AB2"/>
    <w:rsid w:val="004C1B39"/>
    <w:rsid w:val="004C1CC1"/>
    <w:rsid w:val="004C1E6B"/>
    <w:rsid w:val="004C238C"/>
    <w:rsid w:val="004C379B"/>
    <w:rsid w:val="004C3ABB"/>
    <w:rsid w:val="004C4001"/>
    <w:rsid w:val="004C4733"/>
    <w:rsid w:val="004C4758"/>
    <w:rsid w:val="004C50A0"/>
    <w:rsid w:val="004C56AE"/>
    <w:rsid w:val="004C57E1"/>
    <w:rsid w:val="004C5A86"/>
    <w:rsid w:val="004C5EB7"/>
    <w:rsid w:val="004C6555"/>
    <w:rsid w:val="004C6E95"/>
    <w:rsid w:val="004C7474"/>
    <w:rsid w:val="004C78DF"/>
    <w:rsid w:val="004D09C1"/>
    <w:rsid w:val="004D0E88"/>
    <w:rsid w:val="004D1291"/>
    <w:rsid w:val="004D16A8"/>
    <w:rsid w:val="004D1899"/>
    <w:rsid w:val="004D18B1"/>
    <w:rsid w:val="004D2931"/>
    <w:rsid w:val="004D29BF"/>
    <w:rsid w:val="004D2F9B"/>
    <w:rsid w:val="004D2FB2"/>
    <w:rsid w:val="004D3B71"/>
    <w:rsid w:val="004D3C9E"/>
    <w:rsid w:val="004D3FCC"/>
    <w:rsid w:val="004D454E"/>
    <w:rsid w:val="004D470D"/>
    <w:rsid w:val="004D4B37"/>
    <w:rsid w:val="004D4DE8"/>
    <w:rsid w:val="004D6418"/>
    <w:rsid w:val="004D645B"/>
    <w:rsid w:val="004D660F"/>
    <w:rsid w:val="004D6ED0"/>
    <w:rsid w:val="004D7022"/>
    <w:rsid w:val="004D729E"/>
    <w:rsid w:val="004D755B"/>
    <w:rsid w:val="004E06CF"/>
    <w:rsid w:val="004E0FE9"/>
    <w:rsid w:val="004E1D22"/>
    <w:rsid w:val="004E266D"/>
    <w:rsid w:val="004E2B7D"/>
    <w:rsid w:val="004E3397"/>
    <w:rsid w:val="004E35BA"/>
    <w:rsid w:val="004E3822"/>
    <w:rsid w:val="004E3B1C"/>
    <w:rsid w:val="004E3E98"/>
    <w:rsid w:val="004E4280"/>
    <w:rsid w:val="004E45F1"/>
    <w:rsid w:val="004E4842"/>
    <w:rsid w:val="004E5479"/>
    <w:rsid w:val="004E5868"/>
    <w:rsid w:val="004E5AE0"/>
    <w:rsid w:val="004E7081"/>
    <w:rsid w:val="004E7721"/>
    <w:rsid w:val="004E7723"/>
    <w:rsid w:val="004E7A05"/>
    <w:rsid w:val="004E7F84"/>
    <w:rsid w:val="004F0ACD"/>
    <w:rsid w:val="004F0D27"/>
    <w:rsid w:val="004F0F16"/>
    <w:rsid w:val="004F15AA"/>
    <w:rsid w:val="004F23DB"/>
    <w:rsid w:val="004F2689"/>
    <w:rsid w:val="004F28F9"/>
    <w:rsid w:val="004F2F09"/>
    <w:rsid w:val="004F2F7D"/>
    <w:rsid w:val="004F31C0"/>
    <w:rsid w:val="004F325B"/>
    <w:rsid w:val="004F32FA"/>
    <w:rsid w:val="004F3640"/>
    <w:rsid w:val="004F37F9"/>
    <w:rsid w:val="004F3EA0"/>
    <w:rsid w:val="004F40F2"/>
    <w:rsid w:val="004F493B"/>
    <w:rsid w:val="004F4AD8"/>
    <w:rsid w:val="004F4AF3"/>
    <w:rsid w:val="004F4F95"/>
    <w:rsid w:val="004F5087"/>
    <w:rsid w:val="004F546D"/>
    <w:rsid w:val="004F632F"/>
    <w:rsid w:val="004F6766"/>
    <w:rsid w:val="004F711F"/>
    <w:rsid w:val="004F730F"/>
    <w:rsid w:val="004F7437"/>
    <w:rsid w:val="004F773F"/>
    <w:rsid w:val="004F7C0F"/>
    <w:rsid w:val="004F7CA2"/>
    <w:rsid w:val="00500605"/>
    <w:rsid w:val="00500777"/>
    <w:rsid w:val="005007DA"/>
    <w:rsid w:val="00500963"/>
    <w:rsid w:val="005014B8"/>
    <w:rsid w:val="005017B9"/>
    <w:rsid w:val="0050229E"/>
    <w:rsid w:val="005022BE"/>
    <w:rsid w:val="00503CD3"/>
    <w:rsid w:val="00504BB3"/>
    <w:rsid w:val="005065DD"/>
    <w:rsid w:val="00506A0F"/>
    <w:rsid w:val="00506D73"/>
    <w:rsid w:val="00507057"/>
    <w:rsid w:val="005076EF"/>
    <w:rsid w:val="005105F8"/>
    <w:rsid w:val="00510A2D"/>
    <w:rsid w:val="00510C52"/>
    <w:rsid w:val="005111A8"/>
    <w:rsid w:val="005118BA"/>
    <w:rsid w:val="00511B25"/>
    <w:rsid w:val="005122E4"/>
    <w:rsid w:val="00513107"/>
    <w:rsid w:val="005136D7"/>
    <w:rsid w:val="00513967"/>
    <w:rsid w:val="00514691"/>
    <w:rsid w:val="00514A94"/>
    <w:rsid w:val="0051562F"/>
    <w:rsid w:val="0051575F"/>
    <w:rsid w:val="00515888"/>
    <w:rsid w:val="00515A05"/>
    <w:rsid w:val="00515E96"/>
    <w:rsid w:val="00515FB2"/>
    <w:rsid w:val="0051616B"/>
    <w:rsid w:val="00516BA4"/>
    <w:rsid w:val="00516BB0"/>
    <w:rsid w:val="00516FDB"/>
    <w:rsid w:val="00517A34"/>
    <w:rsid w:val="00517C48"/>
    <w:rsid w:val="00517E67"/>
    <w:rsid w:val="005202E8"/>
    <w:rsid w:val="0052047B"/>
    <w:rsid w:val="00520643"/>
    <w:rsid w:val="00520DBA"/>
    <w:rsid w:val="00520F47"/>
    <w:rsid w:val="0052120F"/>
    <w:rsid w:val="00521E31"/>
    <w:rsid w:val="00522A62"/>
    <w:rsid w:val="005234C6"/>
    <w:rsid w:val="00523A5B"/>
    <w:rsid w:val="00523EA2"/>
    <w:rsid w:val="005245FF"/>
    <w:rsid w:val="00524885"/>
    <w:rsid w:val="00524A23"/>
    <w:rsid w:val="00524B69"/>
    <w:rsid w:val="00524D16"/>
    <w:rsid w:val="005255A3"/>
    <w:rsid w:val="005255F3"/>
    <w:rsid w:val="00525772"/>
    <w:rsid w:val="005259C3"/>
    <w:rsid w:val="00525D67"/>
    <w:rsid w:val="00525E86"/>
    <w:rsid w:val="00526392"/>
    <w:rsid w:val="00527058"/>
    <w:rsid w:val="00527349"/>
    <w:rsid w:val="00527E97"/>
    <w:rsid w:val="00530CBA"/>
    <w:rsid w:val="005310D6"/>
    <w:rsid w:val="005312E0"/>
    <w:rsid w:val="00532B8D"/>
    <w:rsid w:val="00532CCB"/>
    <w:rsid w:val="00533CDF"/>
    <w:rsid w:val="00535088"/>
    <w:rsid w:val="0053563F"/>
    <w:rsid w:val="005358C0"/>
    <w:rsid w:val="00535AC7"/>
    <w:rsid w:val="00535C9D"/>
    <w:rsid w:val="00535DB3"/>
    <w:rsid w:val="00536557"/>
    <w:rsid w:val="00537E09"/>
    <w:rsid w:val="00537F38"/>
    <w:rsid w:val="005401CA"/>
    <w:rsid w:val="005403B2"/>
    <w:rsid w:val="00541712"/>
    <w:rsid w:val="00541E50"/>
    <w:rsid w:val="0054265D"/>
    <w:rsid w:val="005427D7"/>
    <w:rsid w:val="00542DE6"/>
    <w:rsid w:val="00543FDB"/>
    <w:rsid w:val="00544545"/>
    <w:rsid w:val="005448B9"/>
    <w:rsid w:val="0054579B"/>
    <w:rsid w:val="00546013"/>
    <w:rsid w:val="00546EF8"/>
    <w:rsid w:val="005477D1"/>
    <w:rsid w:val="00547B89"/>
    <w:rsid w:val="00547C6F"/>
    <w:rsid w:val="005500BF"/>
    <w:rsid w:val="005504F2"/>
    <w:rsid w:val="00551237"/>
    <w:rsid w:val="0055136C"/>
    <w:rsid w:val="0055195F"/>
    <w:rsid w:val="00552192"/>
    <w:rsid w:val="00552400"/>
    <w:rsid w:val="005526CD"/>
    <w:rsid w:val="00553665"/>
    <w:rsid w:val="00554363"/>
    <w:rsid w:val="005551E3"/>
    <w:rsid w:val="005558EA"/>
    <w:rsid w:val="00555E75"/>
    <w:rsid w:val="00555F01"/>
    <w:rsid w:val="00555FF0"/>
    <w:rsid w:val="005569E5"/>
    <w:rsid w:val="00557245"/>
    <w:rsid w:val="00557889"/>
    <w:rsid w:val="00557C80"/>
    <w:rsid w:val="0056005A"/>
    <w:rsid w:val="00560455"/>
    <w:rsid w:val="0056058F"/>
    <w:rsid w:val="005605ED"/>
    <w:rsid w:val="0056081E"/>
    <w:rsid w:val="005608D0"/>
    <w:rsid w:val="00561AFB"/>
    <w:rsid w:val="0056267A"/>
    <w:rsid w:val="0056280E"/>
    <w:rsid w:val="00562D58"/>
    <w:rsid w:val="0056380C"/>
    <w:rsid w:val="00563A04"/>
    <w:rsid w:val="00565EBE"/>
    <w:rsid w:val="005661E3"/>
    <w:rsid w:val="00566D7E"/>
    <w:rsid w:val="00567295"/>
    <w:rsid w:val="00567AD5"/>
    <w:rsid w:val="00570169"/>
    <w:rsid w:val="00570B90"/>
    <w:rsid w:val="00571A61"/>
    <w:rsid w:val="00571C5F"/>
    <w:rsid w:val="00571D15"/>
    <w:rsid w:val="0057207B"/>
    <w:rsid w:val="00572404"/>
    <w:rsid w:val="0057383A"/>
    <w:rsid w:val="0057429F"/>
    <w:rsid w:val="00574376"/>
    <w:rsid w:val="00574DEF"/>
    <w:rsid w:val="00575170"/>
    <w:rsid w:val="00575A58"/>
    <w:rsid w:val="005766C0"/>
    <w:rsid w:val="00576849"/>
    <w:rsid w:val="00576C32"/>
    <w:rsid w:val="00576E56"/>
    <w:rsid w:val="00577176"/>
    <w:rsid w:val="005800A3"/>
    <w:rsid w:val="005805EC"/>
    <w:rsid w:val="00580FAC"/>
    <w:rsid w:val="005811C6"/>
    <w:rsid w:val="00581B8D"/>
    <w:rsid w:val="00582BC0"/>
    <w:rsid w:val="00582C3E"/>
    <w:rsid w:val="00582F3B"/>
    <w:rsid w:val="005832B0"/>
    <w:rsid w:val="00583B5D"/>
    <w:rsid w:val="00583EA5"/>
    <w:rsid w:val="005845D6"/>
    <w:rsid w:val="00584992"/>
    <w:rsid w:val="00584A17"/>
    <w:rsid w:val="00584D9F"/>
    <w:rsid w:val="00584FAF"/>
    <w:rsid w:val="0058501F"/>
    <w:rsid w:val="005850F3"/>
    <w:rsid w:val="005856E0"/>
    <w:rsid w:val="005868F0"/>
    <w:rsid w:val="00586A42"/>
    <w:rsid w:val="00587A84"/>
    <w:rsid w:val="00590529"/>
    <w:rsid w:val="0059063D"/>
    <w:rsid w:val="00590CC9"/>
    <w:rsid w:val="005915FC"/>
    <w:rsid w:val="005916E9"/>
    <w:rsid w:val="005920F7"/>
    <w:rsid w:val="005926EE"/>
    <w:rsid w:val="00592C15"/>
    <w:rsid w:val="00593365"/>
    <w:rsid w:val="005934C6"/>
    <w:rsid w:val="00594613"/>
    <w:rsid w:val="0059478E"/>
    <w:rsid w:val="00595C21"/>
    <w:rsid w:val="00596F79"/>
    <w:rsid w:val="0059756C"/>
    <w:rsid w:val="00597BC3"/>
    <w:rsid w:val="005A02B3"/>
    <w:rsid w:val="005A0362"/>
    <w:rsid w:val="005A044E"/>
    <w:rsid w:val="005A1AE7"/>
    <w:rsid w:val="005A1B18"/>
    <w:rsid w:val="005A1B1A"/>
    <w:rsid w:val="005A1B65"/>
    <w:rsid w:val="005A1F71"/>
    <w:rsid w:val="005A227D"/>
    <w:rsid w:val="005A248D"/>
    <w:rsid w:val="005A265A"/>
    <w:rsid w:val="005A29EC"/>
    <w:rsid w:val="005A3AB1"/>
    <w:rsid w:val="005A4697"/>
    <w:rsid w:val="005A5119"/>
    <w:rsid w:val="005A6B4B"/>
    <w:rsid w:val="005A6D10"/>
    <w:rsid w:val="005A6D48"/>
    <w:rsid w:val="005A7446"/>
    <w:rsid w:val="005A75F0"/>
    <w:rsid w:val="005A7AA7"/>
    <w:rsid w:val="005B1905"/>
    <w:rsid w:val="005B1D41"/>
    <w:rsid w:val="005B1DEB"/>
    <w:rsid w:val="005B281B"/>
    <w:rsid w:val="005B2844"/>
    <w:rsid w:val="005B2D01"/>
    <w:rsid w:val="005B2FB9"/>
    <w:rsid w:val="005B3271"/>
    <w:rsid w:val="005B3E22"/>
    <w:rsid w:val="005B4B9F"/>
    <w:rsid w:val="005B552C"/>
    <w:rsid w:val="005B55F7"/>
    <w:rsid w:val="005B60ED"/>
    <w:rsid w:val="005B6BF9"/>
    <w:rsid w:val="005B6CA0"/>
    <w:rsid w:val="005B6E33"/>
    <w:rsid w:val="005B7402"/>
    <w:rsid w:val="005B78E3"/>
    <w:rsid w:val="005B7C02"/>
    <w:rsid w:val="005C031B"/>
    <w:rsid w:val="005C0E91"/>
    <w:rsid w:val="005C1CB8"/>
    <w:rsid w:val="005C1D3E"/>
    <w:rsid w:val="005C1DE3"/>
    <w:rsid w:val="005C1EA8"/>
    <w:rsid w:val="005C2092"/>
    <w:rsid w:val="005C26C5"/>
    <w:rsid w:val="005C30D2"/>
    <w:rsid w:val="005C330D"/>
    <w:rsid w:val="005C4674"/>
    <w:rsid w:val="005C4D0C"/>
    <w:rsid w:val="005C5101"/>
    <w:rsid w:val="005C52CC"/>
    <w:rsid w:val="005C56B6"/>
    <w:rsid w:val="005C57F9"/>
    <w:rsid w:val="005C5C50"/>
    <w:rsid w:val="005C5EFE"/>
    <w:rsid w:val="005C6004"/>
    <w:rsid w:val="005C6AD6"/>
    <w:rsid w:val="005C6FC7"/>
    <w:rsid w:val="005C709F"/>
    <w:rsid w:val="005C7362"/>
    <w:rsid w:val="005C76BD"/>
    <w:rsid w:val="005C7AAC"/>
    <w:rsid w:val="005C7D67"/>
    <w:rsid w:val="005C7E18"/>
    <w:rsid w:val="005C7E68"/>
    <w:rsid w:val="005D0926"/>
    <w:rsid w:val="005D0D69"/>
    <w:rsid w:val="005D1349"/>
    <w:rsid w:val="005D14E6"/>
    <w:rsid w:val="005D195D"/>
    <w:rsid w:val="005D1AB9"/>
    <w:rsid w:val="005D20A2"/>
    <w:rsid w:val="005D2612"/>
    <w:rsid w:val="005D2C96"/>
    <w:rsid w:val="005D3183"/>
    <w:rsid w:val="005D4447"/>
    <w:rsid w:val="005D4457"/>
    <w:rsid w:val="005D4ED1"/>
    <w:rsid w:val="005D52F4"/>
    <w:rsid w:val="005D5814"/>
    <w:rsid w:val="005D5BF9"/>
    <w:rsid w:val="005D5CC1"/>
    <w:rsid w:val="005D61D4"/>
    <w:rsid w:val="005D674A"/>
    <w:rsid w:val="005D6928"/>
    <w:rsid w:val="005D6B87"/>
    <w:rsid w:val="005D7134"/>
    <w:rsid w:val="005D7338"/>
    <w:rsid w:val="005D7493"/>
    <w:rsid w:val="005D780E"/>
    <w:rsid w:val="005E0235"/>
    <w:rsid w:val="005E0A29"/>
    <w:rsid w:val="005E157E"/>
    <w:rsid w:val="005E2028"/>
    <w:rsid w:val="005E2E35"/>
    <w:rsid w:val="005E31A2"/>
    <w:rsid w:val="005E39A5"/>
    <w:rsid w:val="005E39B9"/>
    <w:rsid w:val="005E3E9C"/>
    <w:rsid w:val="005E4115"/>
    <w:rsid w:val="005E41BE"/>
    <w:rsid w:val="005E4B3B"/>
    <w:rsid w:val="005E507C"/>
    <w:rsid w:val="005E533A"/>
    <w:rsid w:val="005E5913"/>
    <w:rsid w:val="005E5DBA"/>
    <w:rsid w:val="005E5E3D"/>
    <w:rsid w:val="005E60D6"/>
    <w:rsid w:val="005E66FB"/>
    <w:rsid w:val="005E6711"/>
    <w:rsid w:val="005E67E5"/>
    <w:rsid w:val="005E68E0"/>
    <w:rsid w:val="005E6C01"/>
    <w:rsid w:val="005E6F25"/>
    <w:rsid w:val="005E6F56"/>
    <w:rsid w:val="005E7DD8"/>
    <w:rsid w:val="005F028E"/>
    <w:rsid w:val="005F05F0"/>
    <w:rsid w:val="005F075D"/>
    <w:rsid w:val="005F0858"/>
    <w:rsid w:val="005F0C2C"/>
    <w:rsid w:val="005F14FD"/>
    <w:rsid w:val="005F1943"/>
    <w:rsid w:val="005F1CD7"/>
    <w:rsid w:val="005F1DEB"/>
    <w:rsid w:val="005F2525"/>
    <w:rsid w:val="005F2765"/>
    <w:rsid w:val="005F4B16"/>
    <w:rsid w:val="005F4B98"/>
    <w:rsid w:val="005F5638"/>
    <w:rsid w:val="005F64F7"/>
    <w:rsid w:val="005F6552"/>
    <w:rsid w:val="005F6C25"/>
    <w:rsid w:val="005F6CDC"/>
    <w:rsid w:val="005F6ED2"/>
    <w:rsid w:val="005F6F70"/>
    <w:rsid w:val="005F74AD"/>
    <w:rsid w:val="005F77A7"/>
    <w:rsid w:val="005F7EFE"/>
    <w:rsid w:val="00601072"/>
    <w:rsid w:val="0060191C"/>
    <w:rsid w:val="00601A4D"/>
    <w:rsid w:val="00601DD6"/>
    <w:rsid w:val="006020CB"/>
    <w:rsid w:val="00602518"/>
    <w:rsid w:val="00602905"/>
    <w:rsid w:val="0060546C"/>
    <w:rsid w:val="0060549C"/>
    <w:rsid w:val="006064CF"/>
    <w:rsid w:val="0060660A"/>
    <w:rsid w:val="0060720B"/>
    <w:rsid w:val="00607444"/>
    <w:rsid w:val="0060784C"/>
    <w:rsid w:val="00610B4E"/>
    <w:rsid w:val="00611918"/>
    <w:rsid w:val="0061205E"/>
    <w:rsid w:val="00612743"/>
    <w:rsid w:val="00612762"/>
    <w:rsid w:val="006137D8"/>
    <w:rsid w:val="0061431F"/>
    <w:rsid w:val="00614729"/>
    <w:rsid w:val="0061499A"/>
    <w:rsid w:val="006149F3"/>
    <w:rsid w:val="00614D3E"/>
    <w:rsid w:val="00615865"/>
    <w:rsid w:val="0061594E"/>
    <w:rsid w:val="00615F33"/>
    <w:rsid w:val="006161D3"/>
    <w:rsid w:val="00616423"/>
    <w:rsid w:val="0061657C"/>
    <w:rsid w:val="00616B79"/>
    <w:rsid w:val="00616BAB"/>
    <w:rsid w:val="00616D9F"/>
    <w:rsid w:val="00616ED4"/>
    <w:rsid w:val="006177D6"/>
    <w:rsid w:val="00617C9A"/>
    <w:rsid w:val="00620341"/>
    <w:rsid w:val="006205F3"/>
    <w:rsid w:val="006206CE"/>
    <w:rsid w:val="0062074A"/>
    <w:rsid w:val="0062078D"/>
    <w:rsid w:val="00620805"/>
    <w:rsid w:val="00620BE3"/>
    <w:rsid w:val="006210B2"/>
    <w:rsid w:val="00621ABE"/>
    <w:rsid w:val="00621C7B"/>
    <w:rsid w:val="00621E3F"/>
    <w:rsid w:val="00621EA2"/>
    <w:rsid w:val="00622822"/>
    <w:rsid w:val="0062299C"/>
    <w:rsid w:val="006229C6"/>
    <w:rsid w:val="00622C78"/>
    <w:rsid w:val="0062350D"/>
    <w:rsid w:val="006235CF"/>
    <w:rsid w:val="00624244"/>
    <w:rsid w:val="00624305"/>
    <w:rsid w:val="00624628"/>
    <w:rsid w:val="0062490A"/>
    <w:rsid w:val="00624979"/>
    <w:rsid w:val="00625103"/>
    <w:rsid w:val="006252C7"/>
    <w:rsid w:val="0062549A"/>
    <w:rsid w:val="0062635D"/>
    <w:rsid w:val="00626941"/>
    <w:rsid w:val="00626E04"/>
    <w:rsid w:val="00627840"/>
    <w:rsid w:val="00627E9A"/>
    <w:rsid w:val="00631281"/>
    <w:rsid w:val="006314B8"/>
    <w:rsid w:val="00631845"/>
    <w:rsid w:val="00631D3E"/>
    <w:rsid w:val="00632576"/>
    <w:rsid w:val="006328A4"/>
    <w:rsid w:val="00632910"/>
    <w:rsid w:val="00633DE5"/>
    <w:rsid w:val="0063455D"/>
    <w:rsid w:val="00634819"/>
    <w:rsid w:val="00634CB9"/>
    <w:rsid w:val="006356BE"/>
    <w:rsid w:val="00636EB6"/>
    <w:rsid w:val="00637D51"/>
    <w:rsid w:val="006402B2"/>
    <w:rsid w:val="00640383"/>
    <w:rsid w:val="006414D6"/>
    <w:rsid w:val="00641656"/>
    <w:rsid w:val="00641852"/>
    <w:rsid w:val="00641EAA"/>
    <w:rsid w:val="006424BD"/>
    <w:rsid w:val="00642864"/>
    <w:rsid w:val="00642909"/>
    <w:rsid w:val="0064292D"/>
    <w:rsid w:val="00642C82"/>
    <w:rsid w:val="00642F08"/>
    <w:rsid w:val="00642F61"/>
    <w:rsid w:val="006432BF"/>
    <w:rsid w:val="006436B8"/>
    <w:rsid w:val="006437E8"/>
    <w:rsid w:val="00643B61"/>
    <w:rsid w:val="00643D63"/>
    <w:rsid w:val="00644606"/>
    <w:rsid w:val="00644E6A"/>
    <w:rsid w:val="006452E1"/>
    <w:rsid w:val="0064562D"/>
    <w:rsid w:val="00645837"/>
    <w:rsid w:val="00645DC8"/>
    <w:rsid w:val="00646598"/>
    <w:rsid w:val="006465EF"/>
    <w:rsid w:val="0064753A"/>
    <w:rsid w:val="0064791A"/>
    <w:rsid w:val="0065075C"/>
    <w:rsid w:val="00650CDF"/>
    <w:rsid w:val="00650DCF"/>
    <w:rsid w:val="00650EBA"/>
    <w:rsid w:val="00651AEE"/>
    <w:rsid w:val="00651E96"/>
    <w:rsid w:val="0065212B"/>
    <w:rsid w:val="00652869"/>
    <w:rsid w:val="00653825"/>
    <w:rsid w:val="00653BC9"/>
    <w:rsid w:val="00653E03"/>
    <w:rsid w:val="006544A1"/>
    <w:rsid w:val="00654AAF"/>
    <w:rsid w:val="00654E25"/>
    <w:rsid w:val="00654EDC"/>
    <w:rsid w:val="006553E1"/>
    <w:rsid w:val="00655F62"/>
    <w:rsid w:val="00656436"/>
    <w:rsid w:val="006565A0"/>
    <w:rsid w:val="00656897"/>
    <w:rsid w:val="006568E3"/>
    <w:rsid w:val="00656A7C"/>
    <w:rsid w:val="00656BE6"/>
    <w:rsid w:val="006571A6"/>
    <w:rsid w:val="00657A25"/>
    <w:rsid w:val="006604BC"/>
    <w:rsid w:val="0066098C"/>
    <w:rsid w:val="00660AFF"/>
    <w:rsid w:val="00661857"/>
    <w:rsid w:val="00662465"/>
    <w:rsid w:val="006625AD"/>
    <w:rsid w:val="00662FCF"/>
    <w:rsid w:val="0066317D"/>
    <w:rsid w:val="006655A3"/>
    <w:rsid w:val="00665B17"/>
    <w:rsid w:val="00666108"/>
    <w:rsid w:val="00666644"/>
    <w:rsid w:val="006669F8"/>
    <w:rsid w:val="0066712B"/>
    <w:rsid w:val="0066751A"/>
    <w:rsid w:val="006679B0"/>
    <w:rsid w:val="006704F8"/>
    <w:rsid w:val="00670E1D"/>
    <w:rsid w:val="00671181"/>
    <w:rsid w:val="0067180F"/>
    <w:rsid w:val="006727A0"/>
    <w:rsid w:val="006731FD"/>
    <w:rsid w:val="0067346A"/>
    <w:rsid w:val="00673D85"/>
    <w:rsid w:val="00674925"/>
    <w:rsid w:val="00674DF5"/>
    <w:rsid w:val="0067577E"/>
    <w:rsid w:val="00675C2B"/>
    <w:rsid w:val="00676074"/>
    <w:rsid w:val="006761FB"/>
    <w:rsid w:val="0067641D"/>
    <w:rsid w:val="00676ADB"/>
    <w:rsid w:val="00677813"/>
    <w:rsid w:val="00677F13"/>
    <w:rsid w:val="006800EB"/>
    <w:rsid w:val="00680317"/>
    <w:rsid w:val="006803D2"/>
    <w:rsid w:val="00680ABE"/>
    <w:rsid w:val="0068113A"/>
    <w:rsid w:val="006814ED"/>
    <w:rsid w:val="0068189E"/>
    <w:rsid w:val="00681962"/>
    <w:rsid w:val="00681B4F"/>
    <w:rsid w:val="0068215C"/>
    <w:rsid w:val="00682C39"/>
    <w:rsid w:val="00682E49"/>
    <w:rsid w:val="006838FB"/>
    <w:rsid w:val="00683B43"/>
    <w:rsid w:val="00683E46"/>
    <w:rsid w:val="00684392"/>
    <w:rsid w:val="0068439F"/>
    <w:rsid w:val="00684647"/>
    <w:rsid w:val="00684810"/>
    <w:rsid w:val="00686538"/>
    <w:rsid w:val="00686B7A"/>
    <w:rsid w:val="00686DDC"/>
    <w:rsid w:val="006873B2"/>
    <w:rsid w:val="00687536"/>
    <w:rsid w:val="0068790B"/>
    <w:rsid w:val="00687AA4"/>
    <w:rsid w:val="00687DFB"/>
    <w:rsid w:val="00687F3F"/>
    <w:rsid w:val="006904D0"/>
    <w:rsid w:val="00690D64"/>
    <w:rsid w:val="006912FA"/>
    <w:rsid w:val="006918C2"/>
    <w:rsid w:val="00691FF4"/>
    <w:rsid w:val="00691FFF"/>
    <w:rsid w:val="00692B8F"/>
    <w:rsid w:val="00692CFD"/>
    <w:rsid w:val="00692E38"/>
    <w:rsid w:val="006933A6"/>
    <w:rsid w:val="00693689"/>
    <w:rsid w:val="00693CB6"/>
    <w:rsid w:val="00693DF2"/>
    <w:rsid w:val="0069458B"/>
    <w:rsid w:val="00694709"/>
    <w:rsid w:val="00695A35"/>
    <w:rsid w:val="00695A7F"/>
    <w:rsid w:val="00695E6A"/>
    <w:rsid w:val="00695FC3"/>
    <w:rsid w:val="00696031"/>
    <w:rsid w:val="006964CC"/>
    <w:rsid w:val="006966EE"/>
    <w:rsid w:val="00696FF8"/>
    <w:rsid w:val="00697135"/>
    <w:rsid w:val="00697373"/>
    <w:rsid w:val="006976BD"/>
    <w:rsid w:val="0069794E"/>
    <w:rsid w:val="00697E33"/>
    <w:rsid w:val="006A0A8B"/>
    <w:rsid w:val="006A1526"/>
    <w:rsid w:val="006A1B28"/>
    <w:rsid w:val="006A2102"/>
    <w:rsid w:val="006A2469"/>
    <w:rsid w:val="006A2563"/>
    <w:rsid w:val="006A295A"/>
    <w:rsid w:val="006A2DB6"/>
    <w:rsid w:val="006A2FEC"/>
    <w:rsid w:val="006A3099"/>
    <w:rsid w:val="006A30A5"/>
    <w:rsid w:val="006A3185"/>
    <w:rsid w:val="006A38FB"/>
    <w:rsid w:val="006A3B69"/>
    <w:rsid w:val="006A403F"/>
    <w:rsid w:val="006A493A"/>
    <w:rsid w:val="006A49BD"/>
    <w:rsid w:val="006A4F60"/>
    <w:rsid w:val="006A57B7"/>
    <w:rsid w:val="006A64C8"/>
    <w:rsid w:val="006A6975"/>
    <w:rsid w:val="006A6F88"/>
    <w:rsid w:val="006A7474"/>
    <w:rsid w:val="006A780B"/>
    <w:rsid w:val="006A79FD"/>
    <w:rsid w:val="006A7DC4"/>
    <w:rsid w:val="006A7EB4"/>
    <w:rsid w:val="006A7EDC"/>
    <w:rsid w:val="006B0271"/>
    <w:rsid w:val="006B0594"/>
    <w:rsid w:val="006B05F6"/>
    <w:rsid w:val="006B1292"/>
    <w:rsid w:val="006B1E56"/>
    <w:rsid w:val="006B1F37"/>
    <w:rsid w:val="006B2E79"/>
    <w:rsid w:val="006B3858"/>
    <w:rsid w:val="006B3F6D"/>
    <w:rsid w:val="006B4163"/>
    <w:rsid w:val="006B4EE5"/>
    <w:rsid w:val="006B59C9"/>
    <w:rsid w:val="006B5ACF"/>
    <w:rsid w:val="006B6121"/>
    <w:rsid w:val="006B6802"/>
    <w:rsid w:val="006B6AF4"/>
    <w:rsid w:val="006B72F8"/>
    <w:rsid w:val="006B72FA"/>
    <w:rsid w:val="006B7647"/>
    <w:rsid w:val="006C0E4E"/>
    <w:rsid w:val="006C19FF"/>
    <w:rsid w:val="006C22FB"/>
    <w:rsid w:val="006C33AD"/>
    <w:rsid w:val="006C34C8"/>
    <w:rsid w:val="006C3532"/>
    <w:rsid w:val="006C39A0"/>
    <w:rsid w:val="006C3A83"/>
    <w:rsid w:val="006C3BBE"/>
    <w:rsid w:val="006C3CB3"/>
    <w:rsid w:val="006C3F2F"/>
    <w:rsid w:val="006C3F74"/>
    <w:rsid w:val="006C409C"/>
    <w:rsid w:val="006C4122"/>
    <w:rsid w:val="006C41B7"/>
    <w:rsid w:val="006C439A"/>
    <w:rsid w:val="006C4C05"/>
    <w:rsid w:val="006C5451"/>
    <w:rsid w:val="006C59FF"/>
    <w:rsid w:val="006C671F"/>
    <w:rsid w:val="006C68C2"/>
    <w:rsid w:val="006C694B"/>
    <w:rsid w:val="006C6A0F"/>
    <w:rsid w:val="006C708B"/>
    <w:rsid w:val="006C7152"/>
    <w:rsid w:val="006C7952"/>
    <w:rsid w:val="006D0CE6"/>
    <w:rsid w:val="006D0DDF"/>
    <w:rsid w:val="006D0FC3"/>
    <w:rsid w:val="006D125D"/>
    <w:rsid w:val="006D1935"/>
    <w:rsid w:val="006D193B"/>
    <w:rsid w:val="006D1C56"/>
    <w:rsid w:val="006D2574"/>
    <w:rsid w:val="006D2794"/>
    <w:rsid w:val="006D2813"/>
    <w:rsid w:val="006D44DC"/>
    <w:rsid w:val="006D45F2"/>
    <w:rsid w:val="006D4E4E"/>
    <w:rsid w:val="006D4F3D"/>
    <w:rsid w:val="006D4FF7"/>
    <w:rsid w:val="006D565F"/>
    <w:rsid w:val="006D5B7F"/>
    <w:rsid w:val="006D5B8A"/>
    <w:rsid w:val="006D72CC"/>
    <w:rsid w:val="006D7420"/>
    <w:rsid w:val="006E0B9D"/>
    <w:rsid w:val="006E2D15"/>
    <w:rsid w:val="006E3383"/>
    <w:rsid w:val="006E33F5"/>
    <w:rsid w:val="006E3970"/>
    <w:rsid w:val="006E4022"/>
    <w:rsid w:val="006E4082"/>
    <w:rsid w:val="006E4F43"/>
    <w:rsid w:val="006E56A8"/>
    <w:rsid w:val="006E5CBD"/>
    <w:rsid w:val="006E5D6D"/>
    <w:rsid w:val="006E5E1B"/>
    <w:rsid w:val="006E7294"/>
    <w:rsid w:val="006F0345"/>
    <w:rsid w:val="006F0649"/>
    <w:rsid w:val="006F0B6C"/>
    <w:rsid w:val="006F0B6E"/>
    <w:rsid w:val="006F0BC8"/>
    <w:rsid w:val="006F0FE4"/>
    <w:rsid w:val="006F15A7"/>
    <w:rsid w:val="006F188C"/>
    <w:rsid w:val="006F1A06"/>
    <w:rsid w:val="006F236F"/>
    <w:rsid w:val="006F38A9"/>
    <w:rsid w:val="006F4ACD"/>
    <w:rsid w:val="006F4B1C"/>
    <w:rsid w:val="006F5207"/>
    <w:rsid w:val="006F5C53"/>
    <w:rsid w:val="006F5CFF"/>
    <w:rsid w:val="006F5D5F"/>
    <w:rsid w:val="006F6082"/>
    <w:rsid w:val="006F70CA"/>
    <w:rsid w:val="006F7715"/>
    <w:rsid w:val="006F79FE"/>
    <w:rsid w:val="006F7A6E"/>
    <w:rsid w:val="00700340"/>
    <w:rsid w:val="007003E3"/>
    <w:rsid w:val="00700A74"/>
    <w:rsid w:val="007018C3"/>
    <w:rsid w:val="00703D2E"/>
    <w:rsid w:val="00704D1D"/>
    <w:rsid w:val="00705225"/>
    <w:rsid w:val="00706252"/>
    <w:rsid w:val="00706ACF"/>
    <w:rsid w:val="00707282"/>
    <w:rsid w:val="0070776B"/>
    <w:rsid w:val="00710DDA"/>
    <w:rsid w:val="00711231"/>
    <w:rsid w:val="00711361"/>
    <w:rsid w:val="0071190E"/>
    <w:rsid w:val="0071191A"/>
    <w:rsid w:val="00711DD4"/>
    <w:rsid w:val="00711F32"/>
    <w:rsid w:val="007132B1"/>
    <w:rsid w:val="007133D0"/>
    <w:rsid w:val="0071375E"/>
    <w:rsid w:val="0071392D"/>
    <w:rsid w:val="00713BD9"/>
    <w:rsid w:val="00713E0E"/>
    <w:rsid w:val="00714AD8"/>
    <w:rsid w:val="00714F1F"/>
    <w:rsid w:val="00715C43"/>
    <w:rsid w:val="00715DA6"/>
    <w:rsid w:val="0071606F"/>
    <w:rsid w:val="007166DE"/>
    <w:rsid w:val="00717312"/>
    <w:rsid w:val="0071743C"/>
    <w:rsid w:val="0071794E"/>
    <w:rsid w:val="0072045B"/>
    <w:rsid w:val="0072063F"/>
    <w:rsid w:val="0072095E"/>
    <w:rsid w:val="00720B09"/>
    <w:rsid w:val="00720DE8"/>
    <w:rsid w:val="00720E54"/>
    <w:rsid w:val="007210F7"/>
    <w:rsid w:val="00721107"/>
    <w:rsid w:val="00723051"/>
    <w:rsid w:val="00723178"/>
    <w:rsid w:val="00723FE1"/>
    <w:rsid w:val="00724654"/>
    <w:rsid w:val="00724DD2"/>
    <w:rsid w:val="007252FB"/>
    <w:rsid w:val="00725D26"/>
    <w:rsid w:val="0072649A"/>
    <w:rsid w:val="0072655C"/>
    <w:rsid w:val="007270C4"/>
    <w:rsid w:val="0072712E"/>
    <w:rsid w:val="00727A08"/>
    <w:rsid w:val="00727CEF"/>
    <w:rsid w:val="00727F26"/>
    <w:rsid w:val="00730551"/>
    <w:rsid w:val="00731240"/>
    <w:rsid w:val="00731526"/>
    <w:rsid w:val="007317C2"/>
    <w:rsid w:val="00731C05"/>
    <w:rsid w:val="00731D16"/>
    <w:rsid w:val="00732072"/>
    <w:rsid w:val="0073210C"/>
    <w:rsid w:val="0073253A"/>
    <w:rsid w:val="0073358F"/>
    <w:rsid w:val="007336B4"/>
    <w:rsid w:val="0073379D"/>
    <w:rsid w:val="0073382E"/>
    <w:rsid w:val="00733DAF"/>
    <w:rsid w:val="00734524"/>
    <w:rsid w:val="00734570"/>
    <w:rsid w:val="0073460B"/>
    <w:rsid w:val="007347DC"/>
    <w:rsid w:val="0073488B"/>
    <w:rsid w:val="00734A24"/>
    <w:rsid w:val="00734F50"/>
    <w:rsid w:val="00735328"/>
    <w:rsid w:val="0073616F"/>
    <w:rsid w:val="007366C2"/>
    <w:rsid w:val="00736C20"/>
    <w:rsid w:val="00737AE2"/>
    <w:rsid w:val="00737EC7"/>
    <w:rsid w:val="00740047"/>
    <w:rsid w:val="00740598"/>
    <w:rsid w:val="00740BFD"/>
    <w:rsid w:val="00740C1F"/>
    <w:rsid w:val="00740DF5"/>
    <w:rsid w:val="00740FD3"/>
    <w:rsid w:val="00741986"/>
    <w:rsid w:val="00742165"/>
    <w:rsid w:val="0074276B"/>
    <w:rsid w:val="00742868"/>
    <w:rsid w:val="00742A7F"/>
    <w:rsid w:val="00742B61"/>
    <w:rsid w:val="007432B6"/>
    <w:rsid w:val="00743E40"/>
    <w:rsid w:val="00743ED8"/>
    <w:rsid w:val="00744358"/>
    <w:rsid w:val="00744924"/>
    <w:rsid w:val="00745C17"/>
    <w:rsid w:val="007461FA"/>
    <w:rsid w:val="00746684"/>
    <w:rsid w:val="00746B51"/>
    <w:rsid w:val="007502A9"/>
    <w:rsid w:val="007510F3"/>
    <w:rsid w:val="0075218E"/>
    <w:rsid w:val="0075241F"/>
    <w:rsid w:val="007525D7"/>
    <w:rsid w:val="0075281D"/>
    <w:rsid w:val="007536B6"/>
    <w:rsid w:val="00753C8F"/>
    <w:rsid w:val="00753DFB"/>
    <w:rsid w:val="00754100"/>
    <w:rsid w:val="0075411C"/>
    <w:rsid w:val="00754579"/>
    <w:rsid w:val="0075462D"/>
    <w:rsid w:val="00754C62"/>
    <w:rsid w:val="00755EA1"/>
    <w:rsid w:val="0075622D"/>
    <w:rsid w:val="007566CE"/>
    <w:rsid w:val="007568FF"/>
    <w:rsid w:val="00757110"/>
    <w:rsid w:val="00757167"/>
    <w:rsid w:val="0075746B"/>
    <w:rsid w:val="00757E46"/>
    <w:rsid w:val="00760415"/>
    <w:rsid w:val="007608F7"/>
    <w:rsid w:val="00760CAA"/>
    <w:rsid w:val="00760DB2"/>
    <w:rsid w:val="00761315"/>
    <w:rsid w:val="007620EB"/>
    <w:rsid w:val="007631BA"/>
    <w:rsid w:val="00763468"/>
    <w:rsid w:val="007634E0"/>
    <w:rsid w:val="00763BA8"/>
    <w:rsid w:val="00763BFC"/>
    <w:rsid w:val="00764BDF"/>
    <w:rsid w:val="007653FA"/>
    <w:rsid w:val="00765752"/>
    <w:rsid w:val="007672AE"/>
    <w:rsid w:val="0076798D"/>
    <w:rsid w:val="00770B03"/>
    <w:rsid w:val="00770F3B"/>
    <w:rsid w:val="007711EB"/>
    <w:rsid w:val="0077170A"/>
    <w:rsid w:val="0077193D"/>
    <w:rsid w:val="007721B9"/>
    <w:rsid w:val="00772D11"/>
    <w:rsid w:val="007731C8"/>
    <w:rsid w:val="00774142"/>
    <w:rsid w:val="0077476E"/>
    <w:rsid w:val="00774AA4"/>
    <w:rsid w:val="00775172"/>
    <w:rsid w:val="007751B6"/>
    <w:rsid w:val="007752CC"/>
    <w:rsid w:val="007754C9"/>
    <w:rsid w:val="007761D3"/>
    <w:rsid w:val="00776222"/>
    <w:rsid w:val="0077626E"/>
    <w:rsid w:val="0077678F"/>
    <w:rsid w:val="00776A9F"/>
    <w:rsid w:val="00777330"/>
    <w:rsid w:val="007805BE"/>
    <w:rsid w:val="00780CB7"/>
    <w:rsid w:val="00780D05"/>
    <w:rsid w:val="00781752"/>
    <w:rsid w:val="00781FD1"/>
    <w:rsid w:val="0078286F"/>
    <w:rsid w:val="00782B30"/>
    <w:rsid w:val="00782C15"/>
    <w:rsid w:val="00782D9A"/>
    <w:rsid w:val="0078370B"/>
    <w:rsid w:val="00783778"/>
    <w:rsid w:val="00783E60"/>
    <w:rsid w:val="00783EEC"/>
    <w:rsid w:val="007842DA"/>
    <w:rsid w:val="00784EE0"/>
    <w:rsid w:val="00784FDB"/>
    <w:rsid w:val="0078556F"/>
    <w:rsid w:val="00786607"/>
    <w:rsid w:val="00787DBC"/>
    <w:rsid w:val="00787E9F"/>
    <w:rsid w:val="00787FCA"/>
    <w:rsid w:val="00790051"/>
    <w:rsid w:val="00790F4F"/>
    <w:rsid w:val="00791377"/>
    <w:rsid w:val="00791AC6"/>
    <w:rsid w:val="00791E93"/>
    <w:rsid w:val="00793556"/>
    <w:rsid w:val="00793B6F"/>
    <w:rsid w:val="007941B9"/>
    <w:rsid w:val="00794A5E"/>
    <w:rsid w:val="00794FBC"/>
    <w:rsid w:val="007950C3"/>
    <w:rsid w:val="007954FA"/>
    <w:rsid w:val="007959EA"/>
    <w:rsid w:val="00795C01"/>
    <w:rsid w:val="00796935"/>
    <w:rsid w:val="00796FAD"/>
    <w:rsid w:val="00797848"/>
    <w:rsid w:val="00797A6D"/>
    <w:rsid w:val="00797FFB"/>
    <w:rsid w:val="007A01A0"/>
    <w:rsid w:val="007A0FEF"/>
    <w:rsid w:val="007A1077"/>
    <w:rsid w:val="007A11FE"/>
    <w:rsid w:val="007A1BBB"/>
    <w:rsid w:val="007A1F20"/>
    <w:rsid w:val="007A2FBD"/>
    <w:rsid w:val="007A388F"/>
    <w:rsid w:val="007A3CC1"/>
    <w:rsid w:val="007A4BDD"/>
    <w:rsid w:val="007A4FF7"/>
    <w:rsid w:val="007A552D"/>
    <w:rsid w:val="007A5CBD"/>
    <w:rsid w:val="007A5FF2"/>
    <w:rsid w:val="007A61EF"/>
    <w:rsid w:val="007A6501"/>
    <w:rsid w:val="007A67EA"/>
    <w:rsid w:val="007A6CD6"/>
    <w:rsid w:val="007A6FEF"/>
    <w:rsid w:val="007A764A"/>
    <w:rsid w:val="007A77D3"/>
    <w:rsid w:val="007A7899"/>
    <w:rsid w:val="007A7904"/>
    <w:rsid w:val="007A7E58"/>
    <w:rsid w:val="007B008B"/>
    <w:rsid w:val="007B0178"/>
    <w:rsid w:val="007B09DC"/>
    <w:rsid w:val="007B0A3A"/>
    <w:rsid w:val="007B0A70"/>
    <w:rsid w:val="007B0E29"/>
    <w:rsid w:val="007B0FA3"/>
    <w:rsid w:val="007B1117"/>
    <w:rsid w:val="007B14D4"/>
    <w:rsid w:val="007B1B5E"/>
    <w:rsid w:val="007B1EA7"/>
    <w:rsid w:val="007B24FC"/>
    <w:rsid w:val="007B25E2"/>
    <w:rsid w:val="007B2B9F"/>
    <w:rsid w:val="007B32E7"/>
    <w:rsid w:val="007B33E7"/>
    <w:rsid w:val="007B33F9"/>
    <w:rsid w:val="007B36E1"/>
    <w:rsid w:val="007B3BD6"/>
    <w:rsid w:val="007B418C"/>
    <w:rsid w:val="007B4811"/>
    <w:rsid w:val="007B4822"/>
    <w:rsid w:val="007B545A"/>
    <w:rsid w:val="007B554D"/>
    <w:rsid w:val="007B56BC"/>
    <w:rsid w:val="007B5778"/>
    <w:rsid w:val="007B5A69"/>
    <w:rsid w:val="007B6659"/>
    <w:rsid w:val="007B6A0D"/>
    <w:rsid w:val="007B6B5F"/>
    <w:rsid w:val="007B6E33"/>
    <w:rsid w:val="007B71A4"/>
    <w:rsid w:val="007B71FE"/>
    <w:rsid w:val="007B7647"/>
    <w:rsid w:val="007B7A06"/>
    <w:rsid w:val="007C02EB"/>
    <w:rsid w:val="007C050B"/>
    <w:rsid w:val="007C1126"/>
    <w:rsid w:val="007C12E0"/>
    <w:rsid w:val="007C137A"/>
    <w:rsid w:val="007C1575"/>
    <w:rsid w:val="007C1EAE"/>
    <w:rsid w:val="007C2467"/>
    <w:rsid w:val="007C2A67"/>
    <w:rsid w:val="007C32FC"/>
    <w:rsid w:val="007C3764"/>
    <w:rsid w:val="007C3F2E"/>
    <w:rsid w:val="007C456A"/>
    <w:rsid w:val="007C47EC"/>
    <w:rsid w:val="007C4D02"/>
    <w:rsid w:val="007C70AD"/>
    <w:rsid w:val="007C71F5"/>
    <w:rsid w:val="007C7A8E"/>
    <w:rsid w:val="007C7F60"/>
    <w:rsid w:val="007D0495"/>
    <w:rsid w:val="007D0824"/>
    <w:rsid w:val="007D1019"/>
    <w:rsid w:val="007D18B2"/>
    <w:rsid w:val="007D2210"/>
    <w:rsid w:val="007D22AE"/>
    <w:rsid w:val="007D26BB"/>
    <w:rsid w:val="007D2A9D"/>
    <w:rsid w:val="007D3276"/>
    <w:rsid w:val="007D51B0"/>
    <w:rsid w:val="007D55DD"/>
    <w:rsid w:val="007D5EB6"/>
    <w:rsid w:val="007D674C"/>
    <w:rsid w:val="007D74B1"/>
    <w:rsid w:val="007D7C98"/>
    <w:rsid w:val="007E068C"/>
    <w:rsid w:val="007E08D1"/>
    <w:rsid w:val="007E0920"/>
    <w:rsid w:val="007E0F05"/>
    <w:rsid w:val="007E19E7"/>
    <w:rsid w:val="007E1E34"/>
    <w:rsid w:val="007E2BA8"/>
    <w:rsid w:val="007E2F8A"/>
    <w:rsid w:val="007E308B"/>
    <w:rsid w:val="007E308F"/>
    <w:rsid w:val="007E32ED"/>
    <w:rsid w:val="007E3CE0"/>
    <w:rsid w:val="007E4348"/>
    <w:rsid w:val="007E4B22"/>
    <w:rsid w:val="007E4C15"/>
    <w:rsid w:val="007E5311"/>
    <w:rsid w:val="007E5445"/>
    <w:rsid w:val="007E559B"/>
    <w:rsid w:val="007E5A89"/>
    <w:rsid w:val="007E6205"/>
    <w:rsid w:val="007E71DC"/>
    <w:rsid w:val="007E7215"/>
    <w:rsid w:val="007E7E22"/>
    <w:rsid w:val="007F00F5"/>
    <w:rsid w:val="007F0340"/>
    <w:rsid w:val="007F04D8"/>
    <w:rsid w:val="007F099D"/>
    <w:rsid w:val="007F0D53"/>
    <w:rsid w:val="007F0D55"/>
    <w:rsid w:val="007F0F19"/>
    <w:rsid w:val="007F1332"/>
    <w:rsid w:val="007F140B"/>
    <w:rsid w:val="007F14FF"/>
    <w:rsid w:val="007F19D6"/>
    <w:rsid w:val="007F23FB"/>
    <w:rsid w:val="007F28DF"/>
    <w:rsid w:val="007F2AE7"/>
    <w:rsid w:val="007F2ED0"/>
    <w:rsid w:val="007F31F5"/>
    <w:rsid w:val="007F33CF"/>
    <w:rsid w:val="007F3757"/>
    <w:rsid w:val="007F3852"/>
    <w:rsid w:val="007F4011"/>
    <w:rsid w:val="007F42EE"/>
    <w:rsid w:val="007F44BD"/>
    <w:rsid w:val="007F5B08"/>
    <w:rsid w:val="007F5EE7"/>
    <w:rsid w:val="007F5F9E"/>
    <w:rsid w:val="007F6026"/>
    <w:rsid w:val="007F6154"/>
    <w:rsid w:val="007F6C06"/>
    <w:rsid w:val="007F6D7F"/>
    <w:rsid w:val="007F7187"/>
    <w:rsid w:val="007F731A"/>
    <w:rsid w:val="008009B9"/>
    <w:rsid w:val="00801013"/>
    <w:rsid w:val="0080180E"/>
    <w:rsid w:val="00801D3A"/>
    <w:rsid w:val="00801F4A"/>
    <w:rsid w:val="0080285D"/>
    <w:rsid w:val="008031FE"/>
    <w:rsid w:val="0080333C"/>
    <w:rsid w:val="008034C6"/>
    <w:rsid w:val="0080369C"/>
    <w:rsid w:val="00803877"/>
    <w:rsid w:val="0080417C"/>
    <w:rsid w:val="008047B8"/>
    <w:rsid w:val="008055F5"/>
    <w:rsid w:val="008058BF"/>
    <w:rsid w:val="00805934"/>
    <w:rsid w:val="0080675E"/>
    <w:rsid w:val="0080694A"/>
    <w:rsid w:val="008069EF"/>
    <w:rsid w:val="0080773F"/>
    <w:rsid w:val="00807E7E"/>
    <w:rsid w:val="0081005F"/>
    <w:rsid w:val="008101F7"/>
    <w:rsid w:val="00812931"/>
    <w:rsid w:val="008134BB"/>
    <w:rsid w:val="00813E36"/>
    <w:rsid w:val="00814456"/>
    <w:rsid w:val="00814E34"/>
    <w:rsid w:val="00814E3C"/>
    <w:rsid w:val="008155F0"/>
    <w:rsid w:val="00815C4A"/>
    <w:rsid w:val="00817A46"/>
    <w:rsid w:val="00817A95"/>
    <w:rsid w:val="00817B50"/>
    <w:rsid w:val="00820677"/>
    <w:rsid w:val="00820A54"/>
    <w:rsid w:val="00820DDC"/>
    <w:rsid w:val="00820F28"/>
    <w:rsid w:val="00821199"/>
    <w:rsid w:val="008211F0"/>
    <w:rsid w:val="008217EA"/>
    <w:rsid w:val="00822130"/>
    <w:rsid w:val="00822439"/>
    <w:rsid w:val="00822CA4"/>
    <w:rsid w:val="00822D7E"/>
    <w:rsid w:val="0082345A"/>
    <w:rsid w:val="008243B2"/>
    <w:rsid w:val="008243EF"/>
    <w:rsid w:val="00824742"/>
    <w:rsid w:val="00824DD5"/>
    <w:rsid w:val="00824E00"/>
    <w:rsid w:val="00824FD4"/>
    <w:rsid w:val="008250E8"/>
    <w:rsid w:val="00825303"/>
    <w:rsid w:val="00825593"/>
    <w:rsid w:val="00825EF5"/>
    <w:rsid w:val="008262B6"/>
    <w:rsid w:val="0082637A"/>
    <w:rsid w:val="00826D61"/>
    <w:rsid w:val="008277EA"/>
    <w:rsid w:val="00827934"/>
    <w:rsid w:val="00827BB1"/>
    <w:rsid w:val="00830DAB"/>
    <w:rsid w:val="00830E91"/>
    <w:rsid w:val="00830F43"/>
    <w:rsid w:val="00831868"/>
    <w:rsid w:val="00832069"/>
    <w:rsid w:val="008330F6"/>
    <w:rsid w:val="00834298"/>
    <w:rsid w:val="00835185"/>
    <w:rsid w:val="00835290"/>
    <w:rsid w:val="00835D6B"/>
    <w:rsid w:val="00835DD6"/>
    <w:rsid w:val="00836171"/>
    <w:rsid w:val="008365FB"/>
    <w:rsid w:val="00836931"/>
    <w:rsid w:val="008369AF"/>
    <w:rsid w:val="00836CAF"/>
    <w:rsid w:val="00836F79"/>
    <w:rsid w:val="00837A7B"/>
    <w:rsid w:val="00840096"/>
    <w:rsid w:val="008405A6"/>
    <w:rsid w:val="008409A2"/>
    <w:rsid w:val="00840CE8"/>
    <w:rsid w:val="0084120E"/>
    <w:rsid w:val="008415B2"/>
    <w:rsid w:val="0084198F"/>
    <w:rsid w:val="00843846"/>
    <w:rsid w:val="0084390B"/>
    <w:rsid w:val="00843D1D"/>
    <w:rsid w:val="00843D56"/>
    <w:rsid w:val="0084472C"/>
    <w:rsid w:val="0084536C"/>
    <w:rsid w:val="00845443"/>
    <w:rsid w:val="00845E5E"/>
    <w:rsid w:val="00846ED4"/>
    <w:rsid w:val="008474F7"/>
    <w:rsid w:val="00847D8C"/>
    <w:rsid w:val="00850017"/>
    <w:rsid w:val="0085061B"/>
    <w:rsid w:val="00850DEB"/>
    <w:rsid w:val="0085169E"/>
    <w:rsid w:val="00851910"/>
    <w:rsid w:val="00851D03"/>
    <w:rsid w:val="0085213B"/>
    <w:rsid w:val="00852926"/>
    <w:rsid w:val="00852CFD"/>
    <w:rsid w:val="00853361"/>
    <w:rsid w:val="0085345C"/>
    <w:rsid w:val="008539BF"/>
    <w:rsid w:val="00853ADC"/>
    <w:rsid w:val="00853E7A"/>
    <w:rsid w:val="00855313"/>
    <w:rsid w:val="00856229"/>
    <w:rsid w:val="00856A56"/>
    <w:rsid w:val="008570C7"/>
    <w:rsid w:val="008572D7"/>
    <w:rsid w:val="00857AF9"/>
    <w:rsid w:val="00857CE1"/>
    <w:rsid w:val="00857D9B"/>
    <w:rsid w:val="008601FF"/>
    <w:rsid w:val="0086097B"/>
    <w:rsid w:val="00860C9D"/>
    <w:rsid w:val="00860FE4"/>
    <w:rsid w:val="008612DF"/>
    <w:rsid w:val="00861926"/>
    <w:rsid w:val="00861AC1"/>
    <w:rsid w:val="00861C9A"/>
    <w:rsid w:val="00862AC5"/>
    <w:rsid w:val="00863257"/>
    <w:rsid w:val="0086398A"/>
    <w:rsid w:val="00863A3D"/>
    <w:rsid w:val="00863C04"/>
    <w:rsid w:val="00864449"/>
    <w:rsid w:val="008648FE"/>
    <w:rsid w:val="0086529D"/>
    <w:rsid w:val="00865CD5"/>
    <w:rsid w:val="00866D73"/>
    <w:rsid w:val="008670F5"/>
    <w:rsid w:val="008678B8"/>
    <w:rsid w:val="00867A33"/>
    <w:rsid w:val="00867D55"/>
    <w:rsid w:val="00870303"/>
    <w:rsid w:val="008703BF"/>
    <w:rsid w:val="00870528"/>
    <w:rsid w:val="008706F9"/>
    <w:rsid w:val="00870FC9"/>
    <w:rsid w:val="00871951"/>
    <w:rsid w:val="00872124"/>
    <w:rsid w:val="00872169"/>
    <w:rsid w:val="0087225A"/>
    <w:rsid w:val="00872AE3"/>
    <w:rsid w:val="00872C29"/>
    <w:rsid w:val="00872E3F"/>
    <w:rsid w:val="00872E70"/>
    <w:rsid w:val="0087350F"/>
    <w:rsid w:val="00874C8F"/>
    <w:rsid w:val="00875693"/>
    <w:rsid w:val="00875FDB"/>
    <w:rsid w:val="0087610D"/>
    <w:rsid w:val="00876748"/>
    <w:rsid w:val="00876A74"/>
    <w:rsid w:val="00877029"/>
    <w:rsid w:val="008772DC"/>
    <w:rsid w:val="008776B4"/>
    <w:rsid w:val="00877FE6"/>
    <w:rsid w:val="00880481"/>
    <w:rsid w:val="00880F41"/>
    <w:rsid w:val="00880FB1"/>
    <w:rsid w:val="0088198B"/>
    <w:rsid w:val="00881A04"/>
    <w:rsid w:val="00881AA4"/>
    <w:rsid w:val="00881C00"/>
    <w:rsid w:val="0088253B"/>
    <w:rsid w:val="00882B59"/>
    <w:rsid w:val="00883035"/>
    <w:rsid w:val="008830F5"/>
    <w:rsid w:val="0088329A"/>
    <w:rsid w:val="00883546"/>
    <w:rsid w:val="00883831"/>
    <w:rsid w:val="008839D2"/>
    <w:rsid w:val="00883B6A"/>
    <w:rsid w:val="00883F2C"/>
    <w:rsid w:val="00884089"/>
    <w:rsid w:val="0088459D"/>
    <w:rsid w:val="008845D4"/>
    <w:rsid w:val="00885CFC"/>
    <w:rsid w:val="008864A7"/>
    <w:rsid w:val="008870EE"/>
    <w:rsid w:val="008875E0"/>
    <w:rsid w:val="008876A5"/>
    <w:rsid w:val="00890191"/>
    <w:rsid w:val="00890209"/>
    <w:rsid w:val="0089103A"/>
    <w:rsid w:val="00891255"/>
    <w:rsid w:val="0089138D"/>
    <w:rsid w:val="00891833"/>
    <w:rsid w:val="0089208F"/>
    <w:rsid w:val="008921C0"/>
    <w:rsid w:val="00892713"/>
    <w:rsid w:val="00892C15"/>
    <w:rsid w:val="00893094"/>
    <w:rsid w:val="0089325B"/>
    <w:rsid w:val="008935C4"/>
    <w:rsid w:val="008936B7"/>
    <w:rsid w:val="00894BB6"/>
    <w:rsid w:val="00895361"/>
    <w:rsid w:val="00895BFB"/>
    <w:rsid w:val="00896195"/>
    <w:rsid w:val="00896704"/>
    <w:rsid w:val="00896B5E"/>
    <w:rsid w:val="0089718C"/>
    <w:rsid w:val="00897A0A"/>
    <w:rsid w:val="00897A8F"/>
    <w:rsid w:val="00897D77"/>
    <w:rsid w:val="00897F7D"/>
    <w:rsid w:val="008A02F8"/>
    <w:rsid w:val="008A03EE"/>
    <w:rsid w:val="008A0543"/>
    <w:rsid w:val="008A0ABF"/>
    <w:rsid w:val="008A0FAF"/>
    <w:rsid w:val="008A1094"/>
    <w:rsid w:val="008A1871"/>
    <w:rsid w:val="008A2011"/>
    <w:rsid w:val="008A214D"/>
    <w:rsid w:val="008A22B3"/>
    <w:rsid w:val="008A26DA"/>
    <w:rsid w:val="008A2BE6"/>
    <w:rsid w:val="008A2C1B"/>
    <w:rsid w:val="008A2D99"/>
    <w:rsid w:val="008A2F64"/>
    <w:rsid w:val="008A3575"/>
    <w:rsid w:val="008A371C"/>
    <w:rsid w:val="008A4EDD"/>
    <w:rsid w:val="008A5053"/>
    <w:rsid w:val="008A51CE"/>
    <w:rsid w:val="008A5837"/>
    <w:rsid w:val="008A66E5"/>
    <w:rsid w:val="008A745E"/>
    <w:rsid w:val="008A7E0C"/>
    <w:rsid w:val="008B010B"/>
    <w:rsid w:val="008B03A1"/>
    <w:rsid w:val="008B09A8"/>
    <w:rsid w:val="008B0A94"/>
    <w:rsid w:val="008B0AEC"/>
    <w:rsid w:val="008B12B8"/>
    <w:rsid w:val="008B1704"/>
    <w:rsid w:val="008B1991"/>
    <w:rsid w:val="008B2E01"/>
    <w:rsid w:val="008B32E8"/>
    <w:rsid w:val="008B3407"/>
    <w:rsid w:val="008B37DA"/>
    <w:rsid w:val="008B381A"/>
    <w:rsid w:val="008B3FD3"/>
    <w:rsid w:val="008B5254"/>
    <w:rsid w:val="008B545C"/>
    <w:rsid w:val="008B5B95"/>
    <w:rsid w:val="008B6210"/>
    <w:rsid w:val="008B65E9"/>
    <w:rsid w:val="008B7316"/>
    <w:rsid w:val="008B781D"/>
    <w:rsid w:val="008B7D30"/>
    <w:rsid w:val="008C0013"/>
    <w:rsid w:val="008C03FA"/>
    <w:rsid w:val="008C04C0"/>
    <w:rsid w:val="008C0E9D"/>
    <w:rsid w:val="008C1ACD"/>
    <w:rsid w:val="008C1DF7"/>
    <w:rsid w:val="008C1FE9"/>
    <w:rsid w:val="008C21D7"/>
    <w:rsid w:val="008C27D0"/>
    <w:rsid w:val="008C2B4A"/>
    <w:rsid w:val="008C2FAA"/>
    <w:rsid w:val="008C3292"/>
    <w:rsid w:val="008C4684"/>
    <w:rsid w:val="008C4883"/>
    <w:rsid w:val="008C4C68"/>
    <w:rsid w:val="008C5042"/>
    <w:rsid w:val="008C50C3"/>
    <w:rsid w:val="008C5520"/>
    <w:rsid w:val="008C5865"/>
    <w:rsid w:val="008C5A4E"/>
    <w:rsid w:val="008C5FA5"/>
    <w:rsid w:val="008C606A"/>
    <w:rsid w:val="008C60F7"/>
    <w:rsid w:val="008C6184"/>
    <w:rsid w:val="008C6E09"/>
    <w:rsid w:val="008C7351"/>
    <w:rsid w:val="008D03B4"/>
    <w:rsid w:val="008D07A2"/>
    <w:rsid w:val="008D0A4B"/>
    <w:rsid w:val="008D0BD0"/>
    <w:rsid w:val="008D10B1"/>
    <w:rsid w:val="008D11BF"/>
    <w:rsid w:val="008D193D"/>
    <w:rsid w:val="008D1F80"/>
    <w:rsid w:val="008D239D"/>
    <w:rsid w:val="008D2439"/>
    <w:rsid w:val="008D2B07"/>
    <w:rsid w:val="008D30D6"/>
    <w:rsid w:val="008D3137"/>
    <w:rsid w:val="008D37C9"/>
    <w:rsid w:val="008D3CA0"/>
    <w:rsid w:val="008D3EDD"/>
    <w:rsid w:val="008D3F05"/>
    <w:rsid w:val="008D3F10"/>
    <w:rsid w:val="008D3FC2"/>
    <w:rsid w:val="008D407C"/>
    <w:rsid w:val="008D426C"/>
    <w:rsid w:val="008D4275"/>
    <w:rsid w:val="008D42E2"/>
    <w:rsid w:val="008D44A6"/>
    <w:rsid w:val="008D49A7"/>
    <w:rsid w:val="008D4F50"/>
    <w:rsid w:val="008D641E"/>
    <w:rsid w:val="008D6571"/>
    <w:rsid w:val="008D6988"/>
    <w:rsid w:val="008D733E"/>
    <w:rsid w:val="008D7645"/>
    <w:rsid w:val="008E0BAC"/>
    <w:rsid w:val="008E0C81"/>
    <w:rsid w:val="008E13F3"/>
    <w:rsid w:val="008E18DD"/>
    <w:rsid w:val="008E2503"/>
    <w:rsid w:val="008E2B69"/>
    <w:rsid w:val="008E2DB7"/>
    <w:rsid w:val="008E2DCF"/>
    <w:rsid w:val="008E321E"/>
    <w:rsid w:val="008E39A3"/>
    <w:rsid w:val="008E3BF5"/>
    <w:rsid w:val="008E3ECA"/>
    <w:rsid w:val="008E43D8"/>
    <w:rsid w:val="008E4423"/>
    <w:rsid w:val="008E463D"/>
    <w:rsid w:val="008E4658"/>
    <w:rsid w:val="008E47ED"/>
    <w:rsid w:val="008E5A86"/>
    <w:rsid w:val="008E697A"/>
    <w:rsid w:val="008E697D"/>
    <w:rsid w:val="008E69FB"/>
    <w:rsid w:val="008E776F"/>
    <w:rsid w:val="008F0976"/>
    <w:rsid w:val="008F0D12"/>
    <w:rsid w:val="008F1023"/>
    <w:rsid w:val="008F15AA"/>
    <w:rsid w:val="008F277C"/>
    <w:rsid w:val="008F29DC"/>
    <w:rsid w:val="008F2E36"/>
    <w:rsid w:val="008F3413"/>
    <w:rsid w:val="008F35C9"/>
    <w:rsid w:val="008F4A99"/>
    <w:rsid w:val="008F62A7"/>
    <w:rsid w:val="008F65E2"/>
    <w:rsid w:val="008F6D7B"/>
    <w:rsid w:val="008F6E17"/>
    <w:rsid w:val="008F7568"/>
    <w:rsid w:val="009002A2"/>
    <w:rsid w:val="009003F9"/>
    <w:rsid w:val="009009B4"/>
    <w:rsid w:val="00900DE0"/>
    <w:rsid w:val="0090117E"/>
    <w:rsid w:val="0090150A"/>
    <w:rsid w:val="00901E36"/>
    <w:rsid w:val="00903AD2"/>
    <w:rsid w:val="00903CE6"/>
    <w:rsid w:val="00904596"/>
    <w:rsid w:val="009064E9"/>
    <w:rsid w:val="00906B56"/>
    <w:rsid w:val="00906BA0"/>
    <w:rsid w:val="00907572"/>
    <w:rsid w:val="00907BB6"/>
    <w:rsid w:val="00907D17"/>
    <w:rsid w:val="00907E6B"/>
    <w:rsid w:val="00907F68"/>
    <w:rsid w:val="00910BBA"/>
    <w:rsid w:val="00910D8C"/>
    <w:rsid w:val="00911059"/>
    <w:rsid w:val="00911781"/>
    <w:rsid w:val="009117CA"/>
    <w:rsid w:val="009117D4"/>
    <w:rsid w:val="00911BD5"/>
    <w:rsid w:val="00911E84"/>
    <w:rsid w:val="0091212D"/>
    <w:rsid w:val="00912294"/>
    <w:rsid w:val="00912851"/>
    <w:rsid w:val="009130E3"/>
    <w:rsid w:val="0091462E"/>
    <w:rsid w:val="009148EE"/>
    <w:rsid w:val="00914B74"/>
    <w:rsid w:val="00914E56"/>
    <w:rsid w:val="00915667"/>
    <w:rsid w:val="00915868"/>
    <w:rsid w:val="0091586C"/>
    <w:rsid w:val="009160F0"/>
    <w:rsid w:val="0091641C"/>
    <w:rsid w:val="00916D02"/>
    <w:rsid w:val="00916E50"/>
    <w:rsid w:val="009170DC"/>
    <w:rsid w:val="00917CD8"/>
    <w:rsid w:val="00917EAA"/>
    <w:rsid w:val="00920DA0"/>
    <w:rsid w:val="009210FC"/>
    <w:rsid w:val="009215E6"/>
    <w:rsid w:val="0092303F"/>
    <w:rsid w:val="009230C1"/>
    <w:rsid w:val="00923206"/>
    <w:rsid w:val="00925063"/>
    <w:rsid w:val="00925E7E"/>
    <w:rsid w:val="009264E9"/>
    <w:rsid w:val="00926805"/>
    <w:rsid w:val="00926983"/>
    <w:rsid w:val="00926CD3"/>
    <w:rsid w:val="00930A0A"/>
    <w:rsid w:val="00930A33"/>
    <w:rsid w:val="00930D22"/>
    <w:rsid w:val="00930DC1"/>
    <w:rsid w:val="009314CA"/>
    <w:rsid w:val="00931582"/>
    <w:rsid w:val="009325FE"/>
    <w:rsid w:val="00932CEC"/>
    <w:rsid w:val="00932E67"/>
    <w:rsid w:val="009334F5"/>
    <w:rsid w:val="00933787"/>
    <w:rsid w:val="00933932"/>
    <w:rsid w:val="00933A4C"/>
    <w:rsid w:val="0093404A"/>
    <w:rsid w:val="009347C5"/>
    <w:rsid w:val="00934807"/>
    <w:rsid w:val="009348C6"/>
    <w:rsid w:val="00934DAF"/>
    <w:rsid w:val="0093510C"/>
    <w:rsid w:val="00935162"/>
    <w:rsid w:val="00935E4F"/>
    <w:rsid w:val="00936B1E"/>
    <w:rsid w:val="00936EA1"/>
    <w:rsid w:val="0093751E"/>
    <w:rsid w:val="00937A7B"/>
    <w:rsid w:val="00937DC9"/>
    <w:rsid w:val="009405EF"/>
    <w:rsid w:val="00940618"/>
    <w:rsid w:val="0094118E"/>
    <w:rsid w:val="009418FA"/>
    <w:rsid w:val="00941F7F"/>
    <w:rsid w:val="0094200A"/>
    <w:rsid w:val="00942136"/>
    <w:rsid w:val="0094219E"/>
    <w:rsid w:val="009421CD"/>
    <w:rsid w:val="009425AA"/>
    <w:rsid w:val="009427F3"/>
    <w:rsid w:val="0094316B"/>
    <w:rsid w:val="009436BD"/>
    <w:rsid w:val="00943898"/>
    <w:rsid w:val="0094415F"/>
    <w:rsid w:val="0094426F"/>
    <w:rsid w:val="00944548"/>
    <w:rsid w:val="0094473A"/>
    <w:rsid w:val="00944B31"/>
    <w:rsid w:val="00945964"/>
    <w:rsid w:val="009469ED"/>
    <w:rsid w:val="00946ACF"/>
    <w:rsid w:val="00946E43"/>
    <w:rsid w:val="009507BD"/>
    <w:rsid w:val="00951355"/>
    <w:rsid w:val="009514F3"/>
    <w:rsid w:val="00951F13"/>
    <w:rsid w:val="00952778"/>
    <w:rsid w:val="00952C31"/>
    <w:rsid w:val="0095310C"/>
    <w:rsid w:val="009535C0"/>
    <w:rsid w:val="00953A43"/>
    <w:rsid w:val="00953D68"/>
    <w:rsid w:val="00954298"/>
    <w:rsid w:val="009543D9"/>
    <w:rsid w:val="00954402"/>
    <w:rsid w:val="00954CD3"/>
    <w:rsid w:val="00955132"/>
    <w:rsid w:val="00955EED"/>
    <w:rsid w:val="009564F7"/>
    <w:rsid w:val="00956B84"/>
    <w:rsid w:val="00957CFF"/>
    <w:rsid w:val="00957EDF"/>
    <w:rsid w:val="00960159"/>
    <w:rsid w:val="00960632"/>
    <w:rsid w:val="009615A5"/>
    <w:rsid w:val="009616BC"/>
    <w:rsid w:val="0096173C"/>
    <w:rsid w:val="009617E5"/>
    <w:rsid w:val="0096275A"/>
    <w:rsid w:val="00963409"/>
    <w:rsid w:val="00963639"/>
    <w:rsid w:val="00964617"/>
    <w:rsid w:val="00964A0F"/>
    <w:rsid w:val="0096500D"/>
    <w:rsid w:val="00965044"/>
    <w:rsid w:val="0096515C"/>
    <w:rsid w:val="00965725"/>
    <w:rsid w:val="0096664A"/>
    <w:rsid w:val="00967163"/>
    <w:rsid w:val="00967418"/>
    <w:rsid w:val="0096747B"/>
    <w:rsid w:val="009678B0"/>
    <w:rsid w:val="00967B05"/>
    <w:rsid w:val="00967B51"/>
    <w:rsid w:val="00970241"/>
    <w:rsid w:val="0097024C"/>
    <w:rsid w:val="00970BD0"/>
    <w:rsid w:val="00970F37"/>
    <w:rsid w:val="00971183"/>
    <w:rsid w:val="00971236"/>
    <w:rsid w:val="009713CA"/>
    <w:rsid w:val="00971642"/>
    <w:rsid w:val="00971708"/>
    <w:rsid w:val="009718E4"/>
    <w:rsid w:val="00971961"/>
    <w:rsid w:val="00971BCC"/>
    <w:rsid w:val="00971C1F"/>
    <w:rsid w:val="00972804"/>
    <w:rsid w:val="00972A6B"/>
    <w:rsid w:val="009731EA"/>
    <w:rsid w:val="009733DE"/>
    <w:rsid w:val="0097389C"/>
    <w:rsid w:val="00974686"/>
    <w:rsid w:val="0097482C"/>
    <w:rsid w:val="00974E37"/>
    <w:rsid w:val="00975329"/>
    <w:rsid w:val="0097552A"/>
    <w:rsid w:val="00975C0C"/>
    <w:rsid w:val="009768BE"/>
    <w:rsid w:val="009773C8"/>
    <w:rsid w:val="0097772C"/>
    <w:rsid w:val="009777A9"/>
    <w:rsid w:val="009803E6"/>
    <w:rsid w:val="00981748"/>
    <w:rsid w:val="00981838"/>
    <w:rsid w:val="00981B55"/>
    <w:rsid w:val="00981CDD"/>
    <w:rsid w:val="00981D90"/>
    <w:rsid w:val="009825F8"/>
    <w:rsid w:val="00982A9E"/>
    <w:rsid w:val="00983EEE"/>
    <w:rsid w:val="00984B57"/>
    <w:rsid w:val="00984BB4"/>
    <w:rsid w:val="00984ED3"/>
    <w:rsid w:val="0098535F"/>
    <w:rsid w:val="009856B5"/>
    <w:rsid w:val="00985744"/>
    <w:rsid w:val="00985F4E"/>
    <w:rsid w:val="009865B4"/>
    <w:rsid w:val="00986C37"/>
    <w:rsid w:val="00986D30"/>
    <w:rsid w:val="009910DF"/>
    <w:rsid w:val="00991A11"/>
    <w:rsid w:val="00992A21"/>
    <w:rsid w:val="0099333E"/>
    <w:rsid w:val="0099334B"/>
    <w:rsid w:val="009938B9"/>
    <w:rsid w:val="00993A37"/>
    <w:rsid w:val="00994199"/>
    <w:rsid w:val="00994C17"/>
    <w:rsid w:val="009955EC"/>
    <w:rsid w:val="00995B45"/>
    <w:rsid w:val="00995B4D"/>
    <w:rsid w:val="00995D32"/>
    <w:rsid w:val="0099687D"/>
    <w:rsid w:val="0099752D"/>
    <w:rsid w:val="00997954"/>
    <w:rsid w:val="00997B18"/>
    <w:rsid w:val="00997D09"/>
    <w:rsid w:val="00997ED1"/>
    <w:rsid w:val="009A05EE"/>
    <w:rsid w:val="009A09BE"/>
    <w:rsid w:val="009A0F66"/>
    <w:rsid w:val="009A11EC"/>
    <w:rsid w:val="009A14E7"/>
    <w:rsid w:val="009A15AA"/>
    <w:rsid w:val="009A1946"/>
    <w:rsid w:val="009A1C11"/>
    <w:rsid w:val="009A1F42"/>
    <w:rsid w:val="009A30D6"/>
    <w:rsid w:val="009A4111"/>
    <w:rsid w:val="009A4414"/>
    <w:rsid w:val="009A44EC"/>
    <w:rsid w:val="009A48F5"/>
    <w:rsid w:val="009A56A1"/>
    <w:rsid w:val="009A5B1B"/>
    <w:rsid w:val="009A5F44"/>
    <w:rsid w:val="009A749B"/>
    <w:rsid w:val="009A75A3"/>
    <w:rsid w:val="009A783B"/>
    <w:rsid w:val="009B1AF8"/>
    <w:rsid w:val="009B1DE0"/>
    <w:rsid w:val="009B2123"/>
    <w:rsid w:val="009B2129"/>
    <w:rsid w:val="009B2C43"/>
    <w:rsid w:val="009B3911"/>
    <w:rsid w:val="009B4223"/>
    <w:rsid w:val="009B4324"/>
    <w:rsid w:val="009B4F3C"/>
    <w:rsid w:val="009B5AAC"/>
    <w:rsid w:val="009B61E6"/>
    <w:rsid w:val="009B6814"/>
    <w:rsid w:val="009B6924"/>
    <w:rsid w:val="009B6AD8"/>
    <w:rsid w:val="009B6D59"/>
    <w:rsid w:val="009B7BEB"/>
    <w:rsid w:val="009B7DF0"/>
    <w:rsid w:val="009C0FCA"/>
    <w:rsid w:val="009C1706"/>
    <w:rsid w:val="009C1796"/>
    <w:rsid w:val="009C1A0A"/>
    <w:rsid w:val="009C1A90"/>
    <w:rsid w:val="009C1D4C"/>
    <w:rsid w:val="009C1F22"/>
    <w:rsid w:val="009C2357"/>
    <w:rsid w:val="009C2494"/>
    <w:rsid w:val="009C2582"/>
    <w:rsid w:val="009C29E1"/>
    <w:rsid w:val="009C2D4C"/>
    <w:rsid w:val="009C3D07"/>
    <w:rsid w:val="009C3D76"/>
    <w:rsid w:val="009C43D2"/>
    <w:rsid w:val="009C44D0"/>
    <w:rsid w:val="009C4558"/>
    <w:rsid w:val="009C4E11"/>
    <w:rsid w:val="009C52E0"/>
    <w:rsid w:val="009C5AD0"/>
    <w:rsid w:val="009C5E5F"/>
    <w:rsid w:val="009C5FC1"/>
    <w:rsid w:val="009C6C51"/>
    <w:rsid w:val="009C6CF2"/>
    <w:rsid w:val="009C6D7E"/>
    <w:rsid w:val="009C7073"/>
    <w:rsid w:val="009C71DB"/>
    <w:rsid w:val="009C722B"/>
    <w:rsid w:val="009C7745"/>
    <w:rsid w:val="009C7ED3"/>
    <w:rsid w:val="009D031B"/>
    <w:rsid w:val="009D0513"/>
    <w:rsid w:val="009D1317"/>
    <w:rsid w:val="009D1532"/>
    <w:rsid w:val="009D17A0"/>
    <w:rsid w:val="009D1974"/>
    <w:rsid w:val="009D1AA3"/>
    <w:rsid w:val="009D1C3C"/>
    <w:rsid w:val="009D1FA7"/>
    <w:rsid w:val="009D2802"/>
    <w:rsid w:val="009D2BF6"/>
    <w:rsid w:val="009D2EF9"/>
    <w:rsid w:val="009D3162"/>
    <w:rsid w:val="009D4147"/>
    <w:rsid w:val="009D41BE"/>
    <w:rsid w:val="009D4411"/>
    <w:rsid w:val="009D48C2"/>
    <w:rsid w:val="009D49D7"/>
    <w:rsid w:val="009D4CC2"/>
    <w:rsid w:val="009D5118"/>
    <w:rsid w:val="009D6165"/>
    <w:rsid w:val="009D6312"/>
    <w:rsid w:val="009D67B0"/>
    <w:rsid w:val="009D6EB3"/>
    <w:rsid w:val="009D7DFC"/>
    <w:rsid w:val="009E0AE0"/>
    <w:rsid w:val="009E0B33"/>
    <w:rsid w:val="009E108C"/>
    <w:rsid w:val="009E126E"/>
    <w:rsid w:val="009E12AF"/>
    <w:rsid w:val="009E14DC"/>
    <w:rsid w:val="009E1A7E"/>
    <w:rsid w:val="009E1AB4"/>
    <w:rsid w:val="009E1AB5"/>
    <w:rsid w:val="009E1BF4"/>
    <w:rsid w:val="009E2369"/>
    <w:rsid w:val="009E26A8"/>
    <w:rsid w:val="009E2F5E"/>
    <w:rsid w:val="009E30C6"/>
    <w:rsid w:val="009E3B9C"/>
    <w:rsid w:val="009E43A8"/>
    <w:rsid w:val="009E4B03"/>
    <w:rsid w:val="009E582D"/>
    <w:rsid w:val="009E5C58"/>
    <w:rsid w:val="009E60DA"/>
    <w:rsid w:val="009E6645"/>
    <w:rsid w:val="009E6886"/>
    <w:rsid w:val="009E706F"/>
    <w:rsid w:val="009E7127"/>
    <w:rsid w:val="009E75AD"/>
    <w:rsid w:val="009E7700"/>
    <w:rsid w:val="009E77D8"/>
    <w:rsid w:val="009E7C2F"/>
    <w:rsid w:val="009E7DC0"/>
    <w:rsid w:val="009F10B5"/>
    <w:rsid w:val="009F1659"/>
    <w:rsid w:val="009F18D3"/>
    <w:rsid w:val="009F1A9D"/>
    <w:rsid w:val="009F1FE6"/>
    <w:rsid w:val="009F214A"/>
    <w:rsid w:val="009F2208"/>
    <w:rsid w:val="009F31A1"/>
    <w:rsid w:val="009F42C9"/>
    <w:rsid w:val="009F538E"/>
    <w:rsid w:val="009F55AB"/>
    <w:rsid w:val="009F5A61"/>
    <w:rsid w:val="009F5DE8"/>
    <w:rsid w:val="009F6612"/>
    <w:rsid w:val="009F67AC"/>
    <w:rsid w:val="009F6A78"/>
    <w:rsid w:val="009F724E"/>
    <w:rsid w:val="009F7B05"/>
    <w:rsid w:val="009F7EEC"/>
    <w:rsid w:val="009F7F72"/>
    <w:rsid w:val="00A00726"/>
    <w:rsid w:val="00A00B17"/>
    <w:rsid w:val="00A018DC"/>
    <w:rsid w:val="00A01AE9"/>
    <w:rsid w:val="00A01C86"/>
    <w:rsid w:val="00A02053"/>
    <w:rsid w:val="00A02543"/>
    <w:rsid w:val="00A02860"/>
    <w:rsid w:val="00A036C7"/>
    <w:rsid w:val="00A039C5"/>
    <w:rsid w:val="00A03DB7"/>
    <w:rsid w:val="00A0413A"/>
    <w:rsid w:val="00A046B9"/>
    <w:rsid w:val="00A04A7E"/>
    <w:rsid w:val="00A05575"/>
    <w:rsid w:val="00A05964"/>
    <w:rsid w:val="00A05CCA"/>
    <w:rsid w:val="00A05FF3"/>
    <w:rsid w:val="00A0618C"/>
    <w:rsid w:val="00A062E1"/>
    <w:rsid w:val="00A063F7"/>
    <w:rsid w:val="00A068F1"/>
    <w:rsid w:val="00A06A14"/>
    <w:rsid w:val="00A06DC7"/>
    <w:rsid w:val="00A07078"/>
    <w:rsid w:val="00A07843"/>
    <w:rsid w:val="00A105BA"/>
    <w:rsid w:val="00A10DCF"/>
    <w:rsid w:val="00A1154C"/>
    <w:rsid w:val="00A117CA"/>
    <w:rsid w:val="00A11969"/>
    <w:rsid w:val="00A11C48"/>
    <w:rsid w:val="00A11CC2"/>
    <w:rsid w:val="00A123B9"/>
    <w:rsid w:val="00A125C5"/>
    <w:rsid w:val="00A12753"/>
    <w:rsid w:val="00A12A3E"/>
    <w:rsid w:val="00A12E8B"/>
    <w:rsid w:val="00A13336"/>
    <w:rsid w:val="00A138E2"/>
    <w:rsid w:val="00A13B01"/>
    <w:rsid w:val="00A13BE1"/>
    <w:rsid w:val="00A1403C"/>
    <w:rsid w:val="00A141D8"/>
    <w:rsid w:val="00A143A5"/>
    <w:rsid w:val="00A146D9"/>
    <w:rsid w:val="00A14BA3"/>
    <w:rsid w:val="00A15349"/>
    <w:rsid w:val="00A160A4"/>
    <w:rsid w:val="00A16338"/>
    <w:rsid w:val="00A1686F"/>
    <w:rsid w:val="00A16CED"/>
    <w:rsid w:val="00A16D83"/>
    <w:rsid w:val="00A16FFA"/>
    <w:rsid w:val="00A20395"/>
    <w:rsid w:val="00A203F5"/>
    <w:rsid w:val="00A2055D"/>
    <w:rsid w:val="00A20981"/>
    <w:rsid w:val="00A22578"/>
    <w:rsid w:val="00A22953"/>
    <w:rsid w:val="00A229B7"/>
    <w:rsid w:val="00A22D1A"/>
    <w:rsid w:val="00A2331D"/>
    <w:rsid w:val="00A2332E"/>
    <w:rsid w:val="00A23863"/>
    <w:rsid w:val="00A23AED"/>
    <w:rsid w:val="00A23B49"/>
    <w:rsid w:val="00A23D32"/>
    <w:rsid w:val="00A23D62"/>
    <w:rsid w:val="00A23FDB"/>
    <w:rsid w:val="00A24340"/>
    <w:rsid w:val="00A24BA3"/>
    <w:rsid w:val="00A24C6F"/>
    <w:rsid w:val="00A24F7A"/>
    <w:rsid w:val="00A26918"/>
    <w:rsid w:val="00A26F3E"/>
    <w:rsid w:val="00A27003"/>
    <w:rsid w:val="00A27486"/>
    <w:rsid w:val="00A2764E"/>
    <w:rsid w:val="00A27C06"/>
    <w:rsid w:val="00A300C5"/>
    <w:rsid w:val="00A30AC6"/>
    <w:rsid w:val="00A30B09"/>
    <w:rsid w:val="00A310E4"/>
    <w:rsid w:val="00A315D4"/>
    <w:rsid w:val="00A3177A"/>
    <w:rsid w:val="00A31DD9"/>
    <w:rsid w:val="00A32121"/>
    <w:rsid w:val="00A32790"/>
    <w:rsid w:val="00A32974"/>
    <w:rsid w:val="00A32AAB"/>
    <w:rsid w:val="00A32D7F"/>
    <w:rsid w:val="00A3308C"/>
    <w:rsid w:val="00A33114"/>
    <w:rsid w:val="00A33BE4"/>
    <w:rsid w:val="00A33D15"/>
    <w:rsid w:val="00A34E6D"/>
    <w:rsid w:val="00A34EAE"/>
    <w:rsid w:val="00A351FF"/>
    <w:rsid w:val="00A3535F"/>
    <w:rsid w:val="00A355B2"/>
    <w:rsid w:val="00A3567B"/>
    <w:rsid w:val="00A35885"/>
    <w:rsid w:val="00A36006"/>
    <w:rsid w:val="00A370D8"/>
    <w:rsid w:val="00A417D3"/>
    <w:rsid w:val="00A41877"/>
    <w:rsid w:val="00A41AAA"/>
    <w:rsid w:val="00A41E0D"/>
    <w:rsid w:val="00A42631"/>
    <w:rsid w:val="00A43248"/>
    <w:rsid w:val="00A44520"/>
    <w:rsid w:val="00A4533E"/>
    <w:rsid w:val="00A458D5"/>
    <w:rsid w:val="00A45DF1"/>
    <w:rsid w:val="00A45E62"/>
    <w:rsid w:val="00A46BD7"/>
    <w:rsid w:val="00A47443"/>
    <w:rsid w:val="00A4799E"/>
    <w:rsid w:val="00A50114"/>
    <w:rsid w:val="00A5014E"/>
    <w:rsid w:val="00A50259"/>
    <w:rsid w:val="00A5036D"/>
    <w:rsid w:val="00A50520"/>
    <w:rsid w:val="00A51226"/>
    <w:rsid w:val="00A51252"/>
    <w:rsid w:val="00A51D64"/>
    <w:rsid w:val="00A51E3A"/>
    <w:rsid w:val="00A51F48"/>
    <w:rsid w:val="00A52BEC"/>
    <w:rsid w:val="00A53100"/>
    <w:rsid w:val="00A53328"/>
    <w:rsid w:val="00A53C13"/>
    <w:rsid w:val="00A5405C"/>
    <w:rsid w:val="00A54144"/>
    <w:rsid w:val="00A543B1"/>
    <w:rsid w:val="00A549DF"/>
    <w:rsid w:val="00A54AAA"/>
    <w:rsid w:val="00A54B85"/>
    <w:rsid w:val="00A55A64"/>
    <w:rsid w:val="00A565DF"/>
    <w:rsid w:val="00A56882"/>
    <w:rsid w:val="00A569B6"/>
    <w:rsid w:val="00A575C7"/>
    <w:rsid w:val="00A57B57"/>
    <w:rsid w:val="00A57C52"/>
    <w:rsid w:val="00A60311"/>
    <w:rsid w:val="00A61E43"/>
    <w:rsid w:val="00A62318"/>
    <w:rsid w:val="00A62474"/>
    <w:rsid w:val="00A62598"/>
    <w:rsid w:val="00A6268E"/>
    <w:rsid w:val="00A62886"/>
    <w:rsid w:val="00A632E5"/>
    <w:rsid w:val="00A63550"/>
    <w:rsid w:val="00A63D49"/>
    <w:rsid w:val="00A63E35"/>
    <w:rsid w:val="00A63ECA"/>
    <w:rsid w:val="00A6481E"/>
    <w:rsid w:val="00A64917"/>
    <w:rsid w:val="00A64C2C"/>
    <w:rsid w:val="00A657C7"/>
    <w:rsid w:val="00A6584E"/>
    <w:rsid w:val="00A65BC9"/>
    <w:rsid w:val="00A6650D"/>
    <w:rsid w:val="00A66566"/>
    <w:rsid w:val="00A66F11"/>
    <w:rsid w:val="00A67E47"/>
    <w:rsid w:val="00A70293"/>
    <w:rsid w:val="00A704D2"/>
    <w:rsid w:val="00A70D4F"/>
    <w:rsid w:val="00A7116C"/>
    <w:rsid w:val="00A715BC"/>
    <w:rsid w:val="00A71AC4"/>
    <w:rsid w:val="00A71ADB"/>
    <w:rsid w:val="00A723AC"/>
    <w:rsid w:val="00A72527"/>
    <w:rsid w:val="00A726BB"/>
    <w:rsid w:val="00A72B79"/>
    <w:rsid w:val="00A72E37"/>
    <w:rsid w:val="00A730E2"/>
    <w:rsid w:val="00A745B7"/>
    <w:rsid w:val="00A7487D"/>
    <w:rsid w:val="00A74D49"/>
    <w:rsid w:val="00A751E2"/>
    <w:rsid w:val="00A765FD"/>
    <w:rsid w:val="00A7690D"/>
    <w:rsid w:val="00A76922"/>
    <w:rsid w:val="00A76A62"/>
    <w:rsid w:val="00A76F51"/>
    <w:rsid w:val="00A77480"/>
    <w:rsid w:val="00A77864"/>
    <w:rsid w:val="00A77DA9"/>
    <w:rsid w:val="00A77FBC"/>
    <w:rsid w:val="00A807AF"/>
    <w:rsid w:val="00A808E6"/>
    <w:rsid w:val="00A80BB8"/>
    <w:rsid w:val="00A81524"/>
    <w:rsid w:val="00A81599"/>
    <w:rsid w:val="00A81608"/>
    <w:rsid w:val="00A81CCD"/>
    <w:rsid w:val="00A8212B"/>
    <w:rsid w:val="00A82835"/>
    <w:rsid w:val="00A82CCF"/>
    <w:rsid w:val="00A82D43"/>
    <w:rsid w:val="00A82F09"/>
    <w:rsid w:val="00A83DF0"/>
    <w:rsid w:val="00A8420D"/>
    <w:rsid w:val="00A8436D"/>
    <w:rsid w:val="00A843E6"/>
    <w:rsid w:val="00A84414"/>
    <w:rsid w:val="00A8448E"/>
    <w:rsid w:val="00A845CA"/>
    <w:rsid w:val="00A850DB"/>
    <w:rsid w:val="00A854EA"/>
    <w:rsid w:val="00A8644D"/>
    <w:rsid w:val="00A86884"/>
    <w:rsid w:val="00A87386"/>
    <w:rsid w:val="00A8740B"/>
    <w:rsid w:val="00A87441"/>
    <w:rsid w:val="00A8790E"/>
    <w:rsid w:val="00A87A39"/>
    <w:rsid w:val="00A87A91"/>
    <w:rsid w:val="00A87BE1"/>
    <w:rsid w:val="00A900A9"/>
    <w:rsid w:val="00A90432"/>
    <w:rsid w:val="00A90840"/>
    <w:rsid w:val="00A90966"/>
    <w:rsid w:val="00A90AE2"/>
    <w:rsid w:val="00A90D72"/>
    <w:rsid w:val="00A915FC"/>
    <w:rsid w:val="00A91CE7"/>
    <w:rsid w:val="00A91D34"/>
    <w:rsid w:val="00A91F96"/>
    <w:rsid w:val="00A934CB"/>
    <w:rsid w:val="00A935CC"/>
    <w:rsid w:val="00A938D4"/>
    <w:rsid w:val="00A949E3"/>
    <w:rsid w:val="00A94A1C"/>
    <w:rsid w:val="00A950BA"/>
    <w:rsid w:val="00A951DD"/>
    <w:rsid w:val="00A953EB"/>
    <w:rsid w:val="00A95770"/>
    <w:rsid w:val="00A95A04"/>
    <w:rsid w:val="00A95D2B"/>
    <w:rsid w:val="00A95E44"/>
    <w:rsid w:val="00A95F16"/>
    <w:rsid w:val="00A963D5"/>
    <w:rsid w:val="00A97042"/>
    <w:rsid w:val="00A9743B"/>
    <w:rsid w:val="00A9793E"/>
    <w:rsid w:val="00A97AD8"/>
    <w:rsid w:val="00A97B99"/>
    <w:rsid w:val="00A97C56"/>
    <w:rsid w:val="00AA08DB"/>
    <w:rsid w:val="00AA0E61"/>
    <w:rsid w:val="00AA0EF2"/>
    <w:rsid w:val="00AA12C1"/>
    <w:rsid w:val="00AA1555"/>
    <w:rsid w:val="00AA1576"/>
    <w:rsid w:val="00AA1917"/>
    <w:rsid w:val="00AA2387"/>
    <w:rsid w:val="00AA2DBC"/>
    <w:rsid w:val="00AA2E5C"/>
    <w:rsid w:val="00AA2EE0"/>
    <w:rsid w:val="00AA3363"/>
    <w:rsid w:val="00AA355F"/>
    <w:rsid w:val="00AA368A"/>
    <w:rsid w:val="00AA3765"/>
    <w:rsid w:val="00AA46CB"/>
    <w:rsid w:val="00AA48DE"/>
    <w:rsid w:val="00AA537C"/>
    <w:rsid w:val="00AA5D7A"/>
    <w:rsid w:val="00AA6145"/>
    <w:rsid w:val="00AA6574"/>
    <w:rsid w:val="00AA6752"/>
    <w:rsid w:val="00AA7586"/>
    <w:rsid w:val="00AA7A58"/>
    <w:rsid w:val="00AB023B"/>
    <w:rsid w:val="00AB0DA2"/>
    <w:rsid w:val="00AB1C17"/>
    <w:rsid w:val="00AB1EFC"/>
    <w:rsid w:val="00AB2618"/>
    <w:rsid w:val="00AB3186"/>
    <w:rsid w:val="00AB3784"/>
    <w:rsid w:val="00AB385A"/>
    <w:rsid w:val="00AB420F"/>
    <w:rsid w:val="00AB4F41"/>
    <w:rsid w:val="00AB5502"/>
    <w:rsid w:val="00AB55AF"/>
    <w:rsid w:val="00AB58B5"/>
    <w:rsid w:val="00AB68F9"/>
    <w:rsid w:val="00AB73DB"/>
    <w:rsid w:val="00AB7783"/>
    <w:rsid w:val="00AC000A"/>
    <w:rsid w:val="00AC0AE5"/>
    <w:rsid w:val="00AC10FA"/>
    <w:rsid w:val="00AC1834"/>
    <w:rsid w:val="00AC226D"/>
    <w:rsid w:val="00AC2292"/>
    <w:rsid w:val="00AC23DD"/>
    <w:rsid w:val="00AC2916"/>
    <w:rsid w:val="00AC2A50"/>
    <w:rsid w:val="00AC2B8D"/>
    <w:rsid w:val="00AC2FD9"/>
    <w:rsid w:val="00AC30ED"/>
    <w:rsid w:val="00AC35E5"/>
    <w:rsid w:val="00AC3834"/>
    <w:rsid w:val="00AC3EE4"/>
    <w:rsid w:val="00AC4106"/>
    <w:rsid w:val="00AC537A"/>
    <w:rsid w:val="00AC62EF"/>
    <w:rsid w:val="00AC6409"/>
    <w:rsid w:val="00AC64EE"/>
    <w:rsid w:val="00AC6EE0"/>
    <w:rsid w:val="00AC710E"/>
    <w:rsid w:val="00AC7279"/>
    <w:rsid w:val="00AC7AFA"/>
    <w:rsid w:val="00AD0076"/>
    <w:rsid w:val="00AD0182"/>
    <w:rsid w:val="00AD026B"/>
    <w:rsid w:val="00AD040C"/>
    <w:rsid w:val="00AD0997"/>
    <w:rsid w:val="00AD110B"/>
    <w:rsid w:val="00AD1AA9"/>
    <w:rsid w:val="00AD1D4A"/>
    <w:rsid w:val="00AD1DE9"/>
    <w:rsid w:val="00AD2580"/>
    <w:rsid w:val="00AD2C19"/>
    <w:rsid w:val="00AD30FD"/>
    <w:rsid w:val="00AD3765"/>
    <w:rsid w:val="00AD3C8B"/>
    <w:rsid w:val="00AD4594"/>
    <w:rsid w:val="00AD4AAC"/>
    <w:rsid w:val="00AD4F21"/>
    <w:rsid w:val="00AD58EB"/>
    <w:rsid w:val="00AD5B13"/>
    <w:rsid w:val="00AD6144"/>
    <w:rsid w:val="00AD68B6"/>
    <w:rsid w:val="00AD74E6"/>
    <w:rsid w:val="00AD7B42"/>
    <w:rsid w:val="00AE03BC"/>
    <w:rsid w:val="00AE0E07"/>
    <w:rsid w:val="00AE1267"/>
    <w:rsid w:val="00AE1969"/>
    <w:rsid w:val="00AE1E94"/>
    <w:rsid w:val="00AE1F28"/>
    <w:rsid w:val="00AE216B"/>
    <w:rsid w:val="00AE28D8"/>
    <w:rsid w:val="00AE28F3"/>
    <w:rsid w:val="00AE290A"/>
    <w:rsid w:val="00AE37D7"/>
    <w:rsid w:val="00AE3838"/>
    <w:rsid w:val="00AE3E73"/>
    <w:rsid w:val="00AE5A08"/>
    <w:rsid w:val="00AE5C00"/>
    <w:rsid w:val="00AE614E"/>
    <w:rsid w:val="00AE672E"/>
    <w:rsid w:val="00AE67F3"/>
    <w:rsid w:val="00AE6CEF"/>
    <w:rsid w:val="00AE6E0C"/>
    <w:rsid w:val="00AE7613"/>
    <w:rsid w:val="00AE7B65"/>
    <w:rsid w:val="00AF023A"/>
    <w:rsid w:val="00AF0395"/>
    <w:rsid w:val="00AF04D4"/>
    <w:rsid w:val="00AF0848"/>
    <w:rsid w:val="00AF1068"/>
    <w:rsid w:val="00AF1BF7"/>
    <w:rsid w:val="00AF22AD"/>
    <w:rsid w:val="00AF25BB"/>
    <w:rsid w:val="00AF3EE4"/>
    <w:rsid w:val="00AF4518"/>
    <w:rsid w:val="00AF4E2A"/>
    <w:rsid w:val="00AF56EE"/>
    <w:rsid w:val="00AF5E87"/>
    <w:rsid w:val="00AF632E"/>
    <w:rsid w:val="00AF689A"/>
    <w:rsid w:val="00AF797D"/>
    <w:rsid w:val="00B009D0"/>
    <w:rsid w:val="00B01451"/>
    <w:rsid w:val="00B01D5C"/>
    <w:rsid w:val="00B03ABA"/>
    <w:rsid w:val="00B03CFC"/>
    <w:rsid w:val="00B03E6C"/>
    <w:rsid w:val="00B040AA"/>
    <w:rsid w:val="00B04CD0"/>
    <w:rsid w:val="00B05411"/>
    <w:rsid w:val="00B0544F"/>
    <w:rsid w:val="00B05E7F"/>
    <w:rsid w:val="00B06B72"/>
    <w:rsid w:val="00B07C49"/>
    <w:rsid w:val="00B07E23"/>
    <w:rsid w:val="00B108DC"/>
    <w:rsid w:val="00B10F96"/>
    <w:rsid w:val="00B13204"/>
    <w:rsid w:val="00B13353"/>
    <w:rsid w:val="00B15256"/>
    <w:rsid w:val="00B15936"/>
    <w:rsid w:val="00B15EFF"/>
    <w:rsid w:val="00B166A9"/>
    <w:rsid w:val="00B1675D"/>
    <w:rsid w:val="00B16DF0"/>
    <w:rsid w:val="00B17E02"/>
    <w:rsid w:val="00B17F0E"/>
    <w:rsid w:val="00B17FD8"/>
    <w:rsid w:val="00B20BE6"/>
    <w:rsid w:val="00B20F9E"/>
    <w:rsid w:val="00B21190"/>
    <w:rsid w:val="00B21524"/>
    <w:rsid w:val="00B21915"/>
    <w:rsid w:val="00B21BA8"/>
    <w:rsid w:val="00B220A9"/>
    <w:rsid w:val="00B220F7"/>
    <w:rsid w:val="00B22507"/>
    <w:rsid w:val="00B2251B"/>
    <w:rsid w:val="00B229C0"/>
    <w:rsid w:val="00B22D7C"/>
    <w:rsid w:val="00B23408"/>
    <w:rsid w:val="00B234E6"/>
    <w:rsid w:val="00B23943"/>
    <w:rsid w:val="00B23B4D"/>
    <w:rsid w:val="00B2442A"/>
    <w:rsid w:val="00B247C2"/>
    <w:rsid w:val="00B25013"/>
    <w:rsid w:val="00B253F4"/>
    <w:rsid w:val="00B2616F"/>
    <w:rsid w:val="00B26275"/>
    <w:rsid w:val="00B265BA"/>
    <w:rsid w:val="00B269B8"/>
    <w:rsid w:val="00B27515"/>
    <w:rsid w:val="00B27A96"/>
    <w:rsid w:val="00B27C32"/>
    <w:rsid w:val="00B27D6F"/>
    <w:rsid w:val="00B30DF4"/>
    <w:rsid w:val="00B30FB0"/>
    <w:rsid w:val="00B31942"/>
    <w:rsid w:val="00B3194C"/>
    <w:rsid w:val="00B31D19"/>
    <w:rsid w:val="00B329C5"/>
    <w:rsid w:val="00B33B00"/>
    <w:rsid w:val="00B33C55"/>
    <w:rsid w:val="00B34A6F"/>
    <w:rsid w:val="00B34B03"/>
    <w:rsid w:val="00B34D84"/>
    <w:rsid w:val="00B35994"/>
    <w:rsid w:val="00B35DB6"/>
    <w:rsid w:val="00B3612E"/>
    <w:rsid w:val="00B36510"/>
    <w:rsid w:val="00B3669C"/>
    <w:rsid w:val="00B368C5"/>
    <w:rsid w:val="00B36CFF"/>
    <w:rsid w:val="00B36D1D"/>
    <w:rsid w:val="00B4072F"/>
    <w:rsid w:val="00B40D00"/>
    <w:rsid w:val="00B40EAF"/>
    <w:rsid w:val="00B411E3"/>
    <w:rsid w:val="00B42C9F"/>
    <w:rsid w:val="00B430AA"/>
    <w:rsid w:val="00B43E3A"/>
    <w:rsid w:val="00B43EB6"/>
    <w:rsid w:val="00B44374"/>
    <w:rsid w:val="00B443BC"/>
    <w:rsid w:val="00B45441"/>
    <w:rsid w:val="00B457AF"/>
    <w:rsid w:val="00B45BFD"/>
    <w:rsid w:val="00B461BD"/>
    <w:rsid w:val="00B463EF"/>
    <w:rsid w:val="00B46824"/>
    <w:rsid w:val="00B46C6A"/>
    <w:rsid w:val="00B46FED"/>
    <w:rsid w:val="00B50374"/>
    <w:rsid w:val="00B510CB"/>
    <w:rsid w:val="00B514D4"/>
    <w:rsid w:val="00B5153E"/>
    <w:rsid w:val="00B5237C"/>
    <w:rsid w:val="00B52829"/>
    <w:rsid w:val="00B52C55"/>
    <w:rsid w:val="00B5367F"/>
    <w:rsid w:val="00B5379B"/>
    <w:rsid w:val="00B54954"/>
    <w:rsid w:val="00B55E08"/>
    <w:rsid w:val="00B56144"/>
    <w:rsid w:val="00B56512"/>
    <w:rsid w:val="00B56B3E"/>
    <w:rsid w:val="00B57007"/>
    <w:rsid w:val="00B57580"/>
    <w:rsid w:val="00B57B6C"/>
    <w:rsid w:val="00B57B8E"/>
    <w:rsid w:val="00B57DA0"/>
    <w:rsid w:val="00B605A5"/>
    <w:rsid w:val="00B61AC3"/>
    <w:rsid w:val="00B62323"/>
    <w:rsid w:val="00B62542"/>
    <w:rsid w:val="00B629B9"/>
    <w:rsid w:val="00B633A5"/>
    <w:rsid w:val="00B63A3C"/>
    <w:rsid w:val="00B63C03"/>
    <w:rsid w:val="00B63CF9"/>
    <w:rsid w:val="00B64EFC"/>
    <w:rsid w:val="00B653A0"/>
    <w:rsid w:val="00B65656"/>
    <w:rsid w:val="00B66370"/>
    <w:rsid w:val="00B6673F"/>
    <w:rsid w:val="00B67531"/>
    <w:rsid w:val="00B675CC"/>
    <w:rsid w:val="00B67638"/>
    <w:rsid w:val="00B67975"/>
    <w:rsid w:val="00B70596"/>
    <w:rsid w:val="00B70A21"/>
    <w:rsid w:val="00B71611"/>
    <w:rsid w:val="00B7170D"/>
    <w:rsid w:val="00B71BA3"/>
    <w:rsid w:val="00B72195"/>
    <w:rsid w:val="00B72245"/>
    <w:rsid w:val="00B722D5"/>
    <w:rsid w:val="00B72B2F"/>
    <w:rsid w:val="00B72CBC"/>
    <w:rsid w:val="00B72DEB"/>
    <w:rsid w:val="00B730B5"/>
    <w:rsid w:val="00B73EEF"/>
    <w:rsid w:val="00B74134"/>
    <w:rsid w:val="00B74462"/>
    <w:rsid w:val="00B74E18"/>
    <w:rsid w:val="00B75216"/>
    <w:rsid w:val="00B7565C"/>
    <w:rsid w:val="00B756ED"/>
    <w:rsid w:val="00B758A9"/>
    <w:rsid w:val="00B75DAD"/>
    <w:rsid w:val="00B76AB2"/>
    <w:rsid w:val="00B77073"/>
    <w:rsid w:val="00B7729B"/>
    <w:rsid w:val="00B7755E"/>
    <w:rsid w:val="00B779EE"/>
    <w:rsid w:val="00B77A8A"/>
    <w:rsid w:val="00B77B6B"/>
    <w:rsid w:val="00B817EE"/>
    <w:rsid w:val="00B81EB5"/>
    <w:rsid w:val="00B82330"/>
    <w:rsid w:val="00B8290B"/>
    <w:rsid w:val="00B8322F"/>
    <w:rsid w:val="00B835EC"/>
    <w:rsid w:val="00B83D59"/>
    <w:rsid w:val="00B85727"/>
    <w:rsid w:val="00B85812"/>
    <w:rsid w:val="00B85F49"/>
    <w:rsid w:val="00B86C67"/>
    <w:rsid w:val="00B86DAB"/>
    <w:rsid w:val="00B876C1"/>
    <w:rsid w:val="00B87DA7"/>
    <w:rsid w:val="00B87DD9"/>
    <w:rsid w:val="00B90295"/>
    <w:rsid w:val="00B90763"/>
    <w:rsid w:val="00B907A1"/>
    <w:rsid w:val="00B90B93"/>
    <w:rsid w:val="00B90C70"/>
    <w:rsid w:val="00B90C80"/>
    <w:rsid w:val="00B91049"/>
    <w:rsid w:val="00B910AD"/>
    <w:rsid w:val="00B91279"/>
    <w:rsid w:val="00B912A9"/>
    <w:rsid w:val="00B91B38"/>
    <w:rsid w:val="00B92506"/>
    <w:rsid w:val="00B92DC6"/>
    <w:rsid w:val="00B9349C"/>
    <w:rsid w:val="00B93534"/>
    <w:rsid w:val="00B93948"/>
    <w:rsid w:val="00B93BF2"/>
    <w:rsid w:val="00B940E9"/>
    <w:rsid w:val="00B958AF"/>
    <w:rsid w:val="00B960CF"/>
    <w:rsid w:val="00B96BEE"/>
    <w:rsid w:val="00B96F6D"/>
    <w:rsid w:val="00B9764A"/>
    <w:rsid w:val="00BA0FA9"/>
    <w:rsid w:val="00BA1129"/>
    <w:rsid w:val="00BA19DF"/>
    <w:rsid w:val="00BA1C73"/>
    <w:rsid w:val="00BA2029"/>
    <w:rsid w:val="00BA206A"/>
    <w:rsid w:val="00BA26CB"/>
    <w:rsid w:val="00BA3374"/>
    <w:rsid w:val="00BA504B"/>
    <w:rsid w:val="00BA5989"/>
    <w:rsid w:val="00BA642C"/>
    <w:rsid w:val="00BA659F"/>
    <w:rsid w:val="00BA6856"/>
    <w:rsid w:val="00BA7138"/>
    <w:rsid w:val="00BA762D"/>
    <w:rsid w:val="00BB05F8"/>
    <w:rsid w:val="00BB1B32"/>
    <w:rsid w:val="00BB1D54"/>
    <w:rsid w:val="00BB204A"/>
    <w:rsid w:val="00BB251F"/>
    <w:rsid w:val="00BB3155"/>
    <w:rsid w:val="00BB3235"/>
    <w:rsid w:val="00BB3C18"/>
    <w:rsid w:val="00BB3DCB"/>
    <w:rsid w:val="00BB5566"/>
    <w:rsid w:val="00BB6796"/>
    <w:rsid w:val="00BB6F04"/>
    <w:rsid w:val="00BB700A"/>
    <w:rsid w:val="00BB7579"/>
    <w:rsid w:val="00BB760E"/>
    <w:rsid w:val="00BB765B"/>
    <w:rsid w:val="00BB7FDE"/>
    <w:rsid w:val="00BC00F3"/>
    <w:rsid w:val="00BC0BFF"/>
    <w:rsid w:val="00BC128B"/>
    <w:rsid w:val="00BC1500"/>
    <w:rsid w:val="00BC162C"/>
    <w:rsid w:val="00BC237E"/>
    <w:rsid w:val="00BC2577"/>
    <w:rsid w:val="00BC28CE"/>
    <w:rsid w:val="00BC28E6"/>
    <w:rsid w:val="00BC2F4D"/>
    <w:rsid w:val="00BC36E1"/>
    <w:rsid w:val="00BC3778"/>
    <w:rsid w:val="00BC388E"/>
    <w:rsid w:val="00BC3D09"/>
    <w:rsid w:val="00BC4806"/>
    <w:rsid w:val="00BC4B9E"/>
    <w:rsid w:val="00BC4BD9"/>
    <w:rsid w:val="00BC518F"/>
    <w:rsid w:val="00BC519F"/>
    <w:rsid w:val="00BC594F"/>
    <w:rsid w:val="00BC5FB2"/>
    <w:rsid w:val="00BC6315"/>
    <w:rsid w:val="00BC66F4"/>
    <w:rsid w:val="00BC6E82"/>
    <w:rsid w:val="00BC71CF"/>
    <w:rsid w:val="00BD0701"/>
    <w:rsid w:val="00BD0B29"/>
    <w:rsid w:val="00BD0B55"/>
    <w:rsid w:val="00BD13D9"/>
    <w:rsid w:val="00BD21F7"/>
    <w:rsid w:val="00BD2B7D"/>
    <w:rsid w:val="00BD2E8D"/>
    <w:rsid w:val="00BD3EE9"/>
    <w:rsid w:val="00BD4403"/>
    <w:rsid w:val="00BD4576"/>
    <w:rsid w:val="00BD4C44"/>
    <w:rsid w:val="00BD59D0"/>
    <w:rsid w:val="00BD62BB"/>
    <w:rsid w:val="00BD64AE"/>
    <w:rsid w:val="00BD654B"/>
    <w:rsid w:val="00BD6EA8"/>
    <w:rsid w:val="00BD72D8"/>
    <w:rsid w:val="00BD758B"/>
    <w:rsid w:val="00BE01C2"/>
    <w:rsid w:val="00BE070C"/>
    <w:rsid w:val="00BE1AAE"/>
    <w:rsid w:val="00BE1FD8"/>
    <w:rsid w:val="00BE2899"/>
    <w:rsid w:val="00BE2E5C"/>
    <w:rsid w:val="00BE39CE"/>
    <w:rsid w:val="00BE3E8F"/>
    <w:rsid w:val="00BE3F29"/>
    <w:rsid w:val="00BE4A66"/>
    <w:rsid w:val="00BE4D35"/>
    <w:rsid w:val="00BE4FD4"/>
    <w:rsid w:val="00BE53FA"/>
    <w:rsid w:val="00BE5881"/>
    <w:rsid w:val="00BE5F47"/>
    <w:rsid w:val="00BE6169"/>
    <w:rsid w:val="00BE6DDA"/>
    <w:rsid w:val="00BE6EDA"/>
    <w:rsid w:val="00BE6FE4"/>
    <w:rsid w:val="00BE7682"/>
    <w:rsid w:val="00BE7A66"/>
    <w:rsid w:val="00BE7E23"/>
    <w:rsid w:val="00BF00A5"/>
    <w:rsid w:val="00BF01D0"/>
    <w:rsid w:val="00BF05F7"/>
    <w:rsid w:val="00BF0941"/>
    <w:rsid w:val="00BF0B98"/>
    <w:rsid w:val="00BF0D01"/>
    <w:rsid w:val="00BF0E8E"/>
    <w:rsid w:val="00BF15BC"/>
    <w:rsid w:val="00BF161D"/>
    <w:rsid w:val="00BF1B15"/>
    <w:rsid w:val="00BF407D"/>
    <w:rsid w:val="00BF4C0C"/>
    <w:rsid w:val="00BF52C4"/>
    <w:rsid w:val="00BF535A"/>
    <w:rsid w:val="00BF5A0E"/>
    <w:rsid w:val="00BF600A"/>
    <w:rsid w:val="00BF6306"/>
    <w:rsid w:val="00BF64D3"/>
    <w:rsid w:val="00BF721A"/>
    <w:rsid w:val="00BF72E6"/>
    <w:rsid w:val="00BF7729"/>
    <w:rsid w:val="00BF7739"/>
    <w:rsid w:val="00BF791D"/>
    <w:rsid w:val="00BF7D5E"/>
    <w:rsid w:val="00C00569"/>
    <w:rsid w:val="00C00746"/>
    <w:rsid w:val="00C01C6B"/>
    <w:rsid w:val="00C03AB3"/>
    <w:rsid w:val="00C03AE2"/>
    <w:rsid w:val="00C03B02"/>
    <w:rsid w:val="00C03C34"/>
    <w:rsid w:val="00C03E97"/>
    <w:rsid w:val="00C04010"/>
    <w:rsid w:val="00C04697"/>
    <w:rsid w:val="00C04D60"/>
    <w:rsid w:val="00C04E5A"/>
    <w:rsid w:val="00C04FA3"/>
    <w:rsid w:val="00C05664"/>
    <w:rsid w:val="00C056B4"/>
    <w:rsid w:val="00C056FF"/>
    <w:rsid w:val="00C05A8D"/>
    <w:rsid w:val="00C05B38"/>
    <w:rsid w:val="00C06E38"/>
    <w:rsid w:val="00C06FE7"/>
    <w:rsid w:val="00C07A12"/>
    <w:rsid w:val="00C07D70"/>
    <w:rsid w:val="00C1136E"/>
    <w:rsid w:val="00C117C0"/>
    <w:rsid w:val="00C11AB3"/>
    <w:rsid w:val="00C11D72"/>
    <w:rsid w:val="00C123F6"/>
    <w:rsid w:val="00C12458"/>
    <w:rsid w:val="00C12941"/>
    <w:rsid w:val="00C12D01"/>
    <w:rsid w:val="00C12DBA"/>
    <w:rsid w:val="00C154DD"/>
    <w:rsid w:val="00C15710"/>
    <w:rsid w:val="00C1590E"/>
    <w:rsid w:val="00C15ACF"/>
    <w:rsid w:val="00C16350"/>
    <w:rsid w:val="00C167E3"/>
    <w:rsid w:val="00C168AA"/>
    <w:rsid w:val="00C17473"/>
    <w:rsid w:val="00C176C2"/>
    <w:rsid w:val="00C20FBD"/>
    <w:rsid w:val="00C21159"/>
    <w:rsid w:val="00C21552"/>
    <w:rsid w:val="00C215A6"/>
    <w:rsid w:val="00C2179A"/>
    <w:rsid w:val="00C21B51"/>
    <w:rsid w:val="00C21EA0"/>
    <w:rsid w:val="00C21ED7"/>
    <w:rsid w:val="00C225CC"/>
    <w:rsid w:val="00C22BA7"/>
    <w:rsid w:val="00C23768"/>
    <w:rsid w:val="00C2387E"/>
    <w:rsid w:val="00C23989"/>
    <w:rsid w:val="00C23AFA"/>
    <w:rsid w:val="00C23D82"/>
    <w:rsid w:val="00C24392"/>
    <w:rsid w:val="00C24772"/>
    <w:rsid w:val="00C25505"/>
    <w:rsid w:val="00C25845"/>
    <w:rsid w:val="00C258E1"/>
    <w:rsid w:val="00C25A24"/>
    <w:rsid w:val="00C25D98"/>
    <w:rsid w:val="00C2608B"/>
    <w:rsid w:val="00C27010"/>
    <w:rsid w:val="00C2728B"/>
    <w:rsid w:val="00C27FDE"/>
    <w:rsid w:val="00C308A7"/>
    <w:rsid w:val="00C30C82"/>
    <w:rsid w:val="00C3137D"/>
    <w:rsid w:val="00C3161C"/>
    <w:rsid w:val="00C3165B"/>
    <w:rsid w:val="00C31DCA"/>
    <w:rsid w:val="00C32256"/>
    <w:rsid w:val="00C3272F"/>
    <w:rsid w:val="00C32CDE"/>
    <w:rsid w:val="00C33862"/>
    <w:rsid w:val="00C33BD8"/>
    <w:rsid w:val="00C340E1"/>
    <w:rsid w:val="00C34D30"/>
    <w:rsid w:val="00C35190"/>
    <w:rsid w:val="00C3527C"/>
    <w:rsid w:val="00C36799"/>
    <w:rsid w:val="00C36866"/>
    <w:rsid w:val="00C36C5E"/>
    <w:rsid w:val="00C3705D"/>
    <w:rsid w:val="00C37D8F"/>
    <w:rsid w:val="00C401DB"/>
    <w:rsid w:val="00C403F6"/>
    <w:rsid w:val="00C40491"/>
    <w:rsid w:val="00C407D0"/>
    <w:rsid w:val="00C41E25"/>
    <w:rsid w:val="00C42435"/>
    <w:rsid w:val="00C430F7"/>
    <w:rsid w:val="00C4367C"/>
    <w:rsid w:val="00C44C75"/>
    <w:rsid w:val="00C4505B"/>
    <w:rsid w:val="00C45598"/>
    <w:rsid w:val="00C45742"/>
    <w:rsid w:val="00C465F7"/>
    <w:rsid w:val="00C507B0"/>
    <w:rsid w:val="00C50C9C"/>
    <w:rsid w:val="00C50D19"/>
    <w:rsid w:val="00C5145F"/>
    <w:rsid w:val="00C52013"/>
    <w:rsid w:val="00C525EA"/>
    <w:rsid w:val="00C5352F"/>
    <w:rsid w:val="00C53A70"/>
    <w:rsid w:val="00C54646"/>
    <w:rsid w:val="00C55053"/>
    <w:rsid w:val="00C55D2E"/>
    <w:rsid w:val="00C55EC0"/>
    <w:rsid w:val="00C56AED"/>
    <w:rsid w:val="00C5701F"/>
    <w:rsid w:val="00C57264"/>
    <w:rsid w:val="00C60B69"/>
    <w:rsid w:val="00C61075"/>
    <w:rsid w:val="00C61302"/>
    <w:rsid w:val="00C62261"/>
    <w:rsid w:val="00C629DB"/>
    <w:rsid w:val="00C6367C"/>
    <w:rsid w:val="00C65959"/>
    <w:rsid w:val="00C65CAD"/>
    <w:rsid w:val="00C668E4"/>
    <w:rsid w:val="00C66928"/>
    <w:rsid w:val="00C6712B"/>
    <w:rsid w:val="00C6773E"/>
    <w:rsid w:val="00C67ACA"/>
    <w:rsid w:val="00C67F51"/>
    <w:rsid w:val="00C701D8"/>
    <w:rsid w:val="00C70817"/>
    <w:rsid w:val="00C713CD"/>
    <w:rsid w:val="00C72134"/>
    <w:rsid w:val="00C72600"/>
    <w:rsid w:val="00C72781"/>
    <w:rsid w:val="00C72C1A"/>
    <w:rsid w:val="00C72FE5"/>
    <w:rsid w:val="00C732E9"/>
    <w:rsid w:val="00C73665"/>
    <w:rsid w:val="00C73C82"/>
    <w:rsid w:val="00C744A9"/>
    <w:rsid w:val="00C747A9"/>
    <w:rsid w:val="00C74CCE"/>
    <w:rsid w:val="00C7527E"/>
    <w:rsid w:val="00C75461"/>
    <w:rsid w:val="00C76241"/>
    <w:rsid w:val="00C765F7"/>
    <w:rsid w:val="00C76F05"/>
    <w:rsid w:val="00C77B29"/>
    <w:rsid w:val="00C813A9"/>
    <w:rsid w:val="00C8147F"/>
    <w:rsid w:val="00C8148E"/>
    <w:rsid w:val="00C815BE"/>
    <w:rsid w:val="00C826CD"/>
    <w:rsid w:val="00C829C1"/>
    <w:rsid w:val="00C82AFA"/>
    <w:rsid w:val="00C835FF"/>
    <w:rsid w:val="00C8394B"/>
    <w:rsid w:val="00C83C2C"/>
    <w:rsid w:val="00C84AA3"/>
    <w:rsid w:val="00C84CD9"/>
    <w:rsid w:val="00C8530C"/>
    <w:rsid w:val="00C85B4C"/>
    <w:rsid w:val="00C870CB"/>
    <w:rsid w:val="00C87363"/>
    <w:rsid w:val="00C876B7"/>
    <w:rsid w:val="00C879AF"/>
    <w:rsid w:val="00C9005B"/>
    <w:rsid w:val="00C900EB"/>
    <w:rsid w:val="00C91150"/>
    <w:rsid w:val="00C915F4"/>
    <w:rsid w:val="00C91AD8"/>
    <w:rsid w:val="00C91D8B"/>
    <w:rsid w:val="00C92296"/>
    <w:rsid w:val="00C922D3"/>
    <w:rsid w:val="00C93159"/>
    <w:rsid w:val="00C933BE"/>
    <w:rsid w:val="00C940CD"/>
    <w:rsid w:val="00C94105"/>
    <w:rsid w:val="00C94151"/>
    <w:rsid w:val="00C9478B"/>
    <w:rsid w:val="00C947E8"/>
    <w:rsid w:val="00C94A50"/>
    <w:rsid w:val="00C950B2"/>
    <w:rsid w:val="00C95981"/>
    <w:rsid w:val="00C961CD"/>
    <w:rsid w:val="00C9660D"/>
    <w:rsid w:val="00C9670F"/>
    <w:rsid w:val="00C96748"/>
    <w:rsid w:val="00C96854"/>
    <w:rsid w:val="00C97873"/>
    <w:rsid w:val="00C97AC4"/>
    <w:rsid w:val="00C97F0E"/>
    <w:rsid w:val="00CA096E"/>
    <w:rsid w:val="00CA1110"/>
    <w:rsid w:val="00CA15FE"/>
    <w:rsid w:val="00CA1A5A"/>
    <w:rsid w:val="00CA1FC6"/>
    <w:rsid w:val="00CA2407"/>
    <w:rsid w:val="00CA2BB4"/>
    <w:rsid w:val="00CA2D28"/>
    <w:rsid w:val="00CA2E14"/>
    <w:rsid w:val="00CA3568"/>
    <w:rsid w:val="00CA402E"/>
    <w:rsid w:val="00CA466D"/>
    <w:rsid w:val="00CA4A41"/>
    <w:rsid w:val="00CA4BD5"/>
    <w:rsid w:val="00CA4D7E"/>
    <w:rsid w:val="00CA5AF1"/>
    <w:rsid w:val="00CA5B36"/>
    <w:rsid w:val="00CA626E"/>
    <w:rsid w:val="00CA66DF"/>
    <w:rsid w:val="00CA6D58"/>
    <w:rsid w:val="00CA73DF"/>
    <w:rsid w:val="00CA7F83"/>
    <w:rsid w:val="00CB0065"/>
    <w:rsid w:val="00CB02ED"/>
    <w:rsid w:val="00CB1727"/>
    <w:rsid w:val="00CB18C1"/>
    <w:rsid w:val="00CB1920"/>
    <w:rsid w:val="00CB1E1F"/>
    <w:rsid w:val="00CB2272"/>
    <w:rsid w:val="00CB27C2"/>
    <w:rsid w:val="00CB28D8"/>
    <w:rsid w:val="00CB357A"/>
    <w:rsid w:val="00CB35DE"/>
    <w:rsid w:val="00CB36F2"/>
    <w:rsid w:val="00CB37DA"/>
    <w:rsid w:val="00CB3F4D"/>
    <w:rsid w:val="00CB44FB"/>
    <w:rsid w:val="00CB6482"/>
    <w:rsid w:val="00CB7119"/>
    <w:rsid w:val="00CB7137"/>
    <w:rsid w:val="00CC0964"/>
    <w:rsid w:val="00CC11CC"/>
    <w:rsid w:val="00CC1713"/>
    <w:rsid w:val="00CC172C"/>
    <w:rsid w:val="00CC1AA4"/>
    <w:rsid w:val="00CC2195"/>
    <w:rsid w:val="00CC2DC8"/>
    <w:rsid w:val="00CC2E77"/>
    <w:rsid w:val="00CC3EF4"/>
    <w:rsid w:val="00CC4327"/>
    <w:rsid w:val="00CC44BA"/>
    <w:rsid w:val="00CC4E98"/>
    <w:rsid w:val="00CC4F4C"/>
    <w:rsid w:val="00CC5AF5"/>
    <w:rsid w:val="00CC5D6E"/>
    <w:rsid w:val="00CC5DA7"/>
    <w:rsid w:val="00CC6892"/>
    <w:rsid w:val="00CC6F95"/>
    <w:rsid w:val="00CC73F7"/>
    <w:rsid w:val="00CC7948"/>
    <w:rsid w:val="00CC7CCA"/>
    <w:rsid w:val="00CD0878"/>
    <w:rsid w:val="00CD0C84"/>
    <w:rsid w:val="00CD1D18"/>
    <w:rsid w:val="00CD256B"/>
    <w:rsid w:val="00CD2599"/>
    <w:rsid w:val="00CD2935"/>
    <w:rsid w:val="00CD2B55"/>
    <w:rsid w:val="00CD31FD"/>
    <w:rsid w:val="00CD39DB"/>
    <w:rsid w:val="00CD4883"/>
    <w:rsid w:val="00CD4913"/>
    <w:rsid w:val="00CD4EE8"/>
    <w:rsid w:val="00CD4FDC"/>
    <w:rsid w:val="00CD50E3"/>
    <w:rsid w:val="00CD5203"/>
    <w:rsid w:val="00CD577A"/>
    <w:rsid w:val="00CD5B8F"/>
    <w:rsid w:val="00CD6014"/>
    <w:rsid w:val="00CD678F"/>
    <w:rsid w:val="00CD6995"/>
    <w:rsid w:val="00CD6A81"/>
    <w:rsid w:val="00CD7836"/>
    <w:rsid w:val="00CD79A1"/>
    <w:rsid w:val="00CD7E6B"/>
    <w:rsid w:val="00CE010C"/>
    <w:rsid w:val="00CE0405"/>
    <w:rsid w:val="00CE05F8"/>
    <w:rsid w:val="00CE091E"/>
    <w:rsid w:val="00CE107D"/>
    <w:rsid w:val="00CE10E3"/>
    <w:rsid w:val="00CE14C1"/>
    <w:rsid w:val="00CE181D"/>
    <w:rsid w:val="00CE194A"/>
    <w:rsid w:val="00CE27B4"/>
    <w:rsid w:val="00CE2813"/>
    <w:rsid w:val="00CE29C8"/>
    <w:rsid w:val="00CE2A3A"/>
    <w:rsid w:val="00CE3E1B"/>
    <w:rsid w:val="00CE3E77"/>
    <w:rsid w:val="00CE418B"/>
    <w:rsid w:val="00CE45EA"/>
    <w:rsid w:val="00CE4832"/>
    <w:rsid w:val="00CE5023"/>
    <w:rsid w:val="00CE5B40"/>
    <w:rsid w:val="00CE5F35"/>
    <w:rsid w:val="00CE6C03"/>
    <w:rsid w:val="00CE77EF"/>
    <w:rsid w:val="00CE7990"/>
    <w:rsid w:val="00CE7FE4"/>
    <w:rsid w:val="00CF0792"/>
    <w:rsid w:val="00CF0BF5"/>
    <w:rsid w:val="00CF0E61"/>
    <w:rsid w:val="00CF137F"/>
    <w:rsid w:val="00CF1471"/>
    <w:rsid w:val="00CF19A6"/>
    <w:rsid w:val="00CF249C"/>
    <w:rsid w:val="00CF2729"/>
    <w:rsid w:val="00CF2D02"/>
    <w:rsid w:val="00CF34FC"/>
    <w:rsid w:val="00CF3736"/>
    <w:rsid w:val="00CF4184"/>
    <w:rsid w:val="00CF4D6D"/>
    <w:rsid w:val="00CF594C"/>
    <w:rsid w:val="00CF6307"/>
    <w:rsid w:val="00CF6B07"/>
    <w:rsid w:val="00CF77AF"/>
    <w:rsid w:val="00CF7B77"/>
    <w:rsid w:val="00CF7CAB"/>
    <w:rsid w:val="00CF7F9D"/>
    <w:rsid w:val="00D00081"/>
    <w:rsid w:val="00D005C4"/>
    <w:rsid w:val="00D00656"/>
    <w:rsid w:val="00D0094A"/>
    <w:rsid w:val="00D013B4"/>
    <w:rsid w:val="00D0169B"/>
    <w:rsid w:val="00D01CB0"/>
    <w:rsid w:val="00D0230C"/>
    <w:rsid w:val="00D02429"/>
    <w:rsid w:val="00D024E4"/>
    <w:rsid w:val="00D02550"/>
    <w:rsid w:val="00D02929"/>
    <w:rsid w:val="00D02EE3"/>
    <w:rsid w:val="00D0333C"/>
    <w:rsid w:val="00D052A3"/>
    <w:rsid w:val="00D053EB"/>
    <w:rsid w:val="00D0542F"/>
    <w:rsid w:val="00D0630B"/>
    <w:rsid w:val="00D0637C"/>
    <w:rsid w:val="00D07C92"/>
    <w:rsid w:val="00D10189"/>
    <w:rsid w:val="00D10678"/>
    <w:rsid w:val="00D11145"/>
    <w:rsid w:val="00D1123F"/>
    <w:rsid w:val="00D11A72"/>
    <w:rsid w:val="00D11F60"/>
    <w:rsid w:val="00D12BB8"/>
    <w:rsid w:val="00D12BD1"/>
    <w:rsid w:val="00D15265"/>
    <w:rsid w:val="00D15273"/>
    <w:rsid w:val="00D162F0"/>
    <w:rsid w:val="00D168AD"/>
    <w:rsid w:val="00D169C0"/>
    <w:rsid w:val="00D16B28"/>
    <w:rsid w:val="00D170FD"/>
    <w:rsid w:val="00D171C7"/>
    <w:rsid w:val="00D17DF0"/>
    <w:rsid w:val="00D20772"/>
    <w:rsid w:val="00D20B1E"/>
    <w:rsid w:val="00D20F46"/>
    <w:rsid w:val="00D20FB1"/>
    <w:rsid w:val="00D21391"/>
    <w:rsid w:val="00D22A41"/>
    <w:rsid w:val="00D23B39"/>
    <w:rsid w:val="00D24235"/>
    <w:rsid w:val="00D24587"/>
    <w:rsid w:val="00D25FF9"/>
    <w:rsid w:val="00D26BD7"/>
    <w:rsid w:val="00D26F69"/>
    <w:rsid w:val="00D27265"/>
    <w:rsid w:val="00D27C31"/>
    <w:rsid w:val="00D27F56"/>
    <w:rsid w:val="00D3069C"/>
    <w:rsid w:val="00D30842"/>
    <w:rsid w:val="00D30847"/>
    <w:rsid w:val="00D30FE1"/>
    <w:rsid w:val="00D31DD9"/>
    <w:rsid w:val="00D33238"/>
    <w:rsid w:val="00D33E62"/>
    <w:rsid w:val="00D34024"/>
    <w:rsid w:val="00D351CC"/>
    <w:rsid w:val="00D35432"/>
    <w:rsid w:val="00D3555F"/>
    <w:rsid w:val="00D357F3"/>
    <w:rsid w:val="00D35960"/>
    <w:rsid w:val="00D36352"/>
    <w:rsid w:val="00D36485"/>
    <w:rsid w:val="00D364AE"/>
    <w:rsid w:val="00D37FED"/>
    <w:rsid w:val="00D401DD"/>
    <w:rsid w:val="00D40331"/>
    <w:rsid w:val="00D4050C"/>
    <w:rsid w:val="00D40A6C"/>
    <w:rsid w:val="00D43452"/>
    <w:rsid w:val="00D43EC3"/>
    <w:rsid w:val="00D44584"/>
    <w:rsid w:val="00D44E48"/>
    <w:rsid w:val="00D44E93"/>
    <w:rsid w:val="00D45247"/>
    <w:rsid w:val="00D454E9"/>
    <w:rsid w:val="00D45E2C"/>
    <w:rsid w:val="00D45FF4"/>
    <w:rsid w:val="00D46129"/>
    <w:rsid w:val="00D467BC"/>
    <w:rsid w:val="00D46BA0"/>
    <w:rsid w:val="00D46D0D"/>
    <w:rsid w:val="00D471B2"/>
    <w:rsid w:val="00D474E6"/>
    <w:rsid w:val="00D478D2"/>
    <w:rsid w:val="00D47DB3"/>
    <w:rsid w:val="00D50637"/>
    <w:rsid w:val="00D516FE"/>
    <w:rsid w:val="00D51BB0"/>
    <w:rsid w:val="00D51CEC"/>
    <w:rsid w:val="00D51F34"/>
    <w:rsid w:val="00D52001"/>
    <w:rsid w:val="00D528C3"/>
    <w:rsid w:val="00D5377B"/>
    <w:rsid w:val="00D54211"/>
    <w:rsid w:val="00D564C1"/>
    <w:rsid w:val="00D565E5"/>
    <w:rsid w:val="00D5731B"/>
    <w:rsid w:val="00D57AEB"/>
    <w:rsid w:val="00D57DA3"/>
    <w:rsid w:val="00D57F81"/>
    <w:rsid w:val="00D57F8B"/>
    <w:rsid w:val="00D57FA8"/>
    <w:rsid w:val="00D60924"/>
    <w:rsid w:val="00D60BDB"/>
    <w:rsid w:val="00D60F63"/>
    <w:rsid w:val="00D617F0"/>
    <w:rsid w:val="00D61B7A"/>
    <w:rsid w:val="00D626D1"/>
    <w:rsid w:val="00D62FB4"/>
    <w:rsid w:val="00D63A0A"/>
    <w:rsid w:val="00D63CA9"/>
    <w:rsid w:val="00D64EDB"/>
    <w:rsid w:val="00D65823"/>
    <w:rsid w:val="00D65A65"/>
    <w:rsid w:val="00D65C9B"/>
    <w:rsid w:val="00D66313"/>
    <w:rsid w:val="00D66566"/>
    <w:rsid w:val="00D667C2"/>
    <w:rsid w:val="00D66C1C"/>
    <w:rsid w:val="00D673C6"/>
    <w:rsid w:val="00D67599"/>
    <w:rsid w:val="00D67679"/>
    <w:rsid w:val="00D70300"/>
    <w:rsid w:val="00D704F8"/>
    <w:rsid w:val="00D70836"/>
    <w:rsid w:val="00D7173D"/>
    <w:rsid w:val="00D71C5B"/>
    <w:rsid w:val="00D73205"/>
    <w:rsid w:val="00D738D6"/>
    <w:rsid w:val="00D748CA"/>
    <w:rsid w:val="00D74A54"/>
    <w:rsid w:val="00D74C02"/>
    <w:rsid w:val="00D74C3C"/>
    <w:rsid w:val="00D754A3"/>
    <w:rsid w:val="00D75E04"/>
    <w:rsid w:val="00D76486"/>
    <w:rsid w:val="00D76AC8"/>
    <w:rsid w:val="00D76B81"/>
    <w:rsid w:val="00D76C08"/>
    <w:rsid w:val="00D76F9C"/>
    <w:rsid w:val="00D7771D"/>
    <w:rsid w:val="00D7790A"/>
    <w:rsid w:val="00D77F9A"/>
    <w:rsid w:val="00D800DE"/>
    <w:rsid w:val="00D80349"/>
    <w:rsid w:val="00D806C3"/>
    <w:rsid w:val="00D815C0"/>
    <w:rsid w:val="00D816B1"/>
    <w:rsid w:val="00D81E1D"/>
    <w:rsid w:val="00D823A2"/>
    <w:rsid w:val="00D82B74"/>
    <w:rsid w:val="00D83819"/>
    <w:rsid w:val="00D83935"/>
    <w:rsid w:val="00D84341"/>
    <w:rsid w:val="00D8476D"/>
    <w:rsid w:val="00D848DA"/>
    <w:rsid w:val="00D85262"/>
    <w:rsid w:val="00D8581F"/>
    <w:rsid w:val="00D85B5F"/>
    <w:rsid w:val="00D86272"/>
    <w:rsid w:val="00D863A8"/>
    <w:rsid w:val="00D87443"/>
    <w:rsid w:val="00D87C25"/>
    <w:rsid w:val="00D87D2A"/>
    <w:rsid w:val="00D90326"/>
    <w:rsid w:val="00D903BC"/>
    <w:rsid w:val="00D90D58"/>
    <w:rsid w:val="00D90E3B"/>
    <w:rsid w:val="00D9115C"/>
    <w:rsid w:val="00D91213"/>
    <w:rsid w:val="00D9175B"/>
    <w:rsid w:val="00D91BC1"/>
    <w:rsid w:val="00D935B3"/>
    <w:rsid w:val="00D93865"/>
    <w:rsid w:val="00D93C92"/>
    <w:rsid w:val="00D93FF0"/>
    <w:rsid w:val="00D950DC"/>
    <w:rsid w:val="00D95843"/>
    <w:rsid w:val="00D95DFB"/>
    <w:rsid w:val="00D95FD5"/>
    <w:rsid w:val="00D97344"/>
    <w:rsid w:val="00D977E5"/>
    <w:rsid w:val="00D97A19"/>
    <w:rsid w:val="00DA00C6"/>
    <w:rsid w:val="00DA04C5"/>
    <w:rsid w:val="00DA11F5"/>
    <w:rsid w:val="00DA144F"/>
    <w:rsid w:val="00DA1458"/>
    <w:rsid w:val="00DA1561"/>
    <w:rsid w:val="00DA1623"/>
    <w:rsid w:val="00DA283C"/>
    <w:rsid w:val="00DA2AE0"/>
    <w:rsid w:val="00DA2F77"/>
    <w:rsid w:val="00DA3535"/>
    <w:rsid w:val="00DA3BE7"/>
    <w:rsid w:val="00DA47B0"/>
    <w:rsid w:val="00DA53DB"/>
    <w:rsid w:val="00DA545E"/>
    <w:rsid w:val="00DA5926"/>
    <w:rsid w:val="00DA5D3C"/>
    <w:rsid w:val="00DA60EE"/>
    <w:rsid w:val="00DA6ECC"/>
    <w:rsid w:val="00DA72FF"/>
    <w:rsid w:val="00DA73FB"/>
    <w:rsid w:val="00DB255E"/>
    <w:rsid w:val="00DB336D"/>
    <w:rsid w:val="00DB3695"/>
    <w:rsid w:val="00DB3943"/>
    <w:rsid w:val="00DB418A"/>
    <w:rsid w:val="00DB4617"/>
    <w:rsid w:val="00DB52AB"/>
    <w:rsid w:val="00DB58C3"/>
    <w:rsid w:val="00DB596C"/>
    <w:rsid w:val="00DB5B46"/>
    <w:rsid w:val="00DB5DA5"/>
    <w:rsid w:val="00DB60A1"/>
    <w:rsid w:val="00DB692D"/>
    <w:rsid w:val="00DB762F"/>
    <w:rsid w:val="00DB76DA"/>
    <w:rsid w:val="00DB7BA1"/>
    <w:rsid w:val="00DB7EEE"/>
    <w:rsid w:val="00DC0CEC"/>
    <w:rsid w:val="00DC10DB"/>
    <w:rsid w:val="00DC1984"/>
    <w:rsid w:val="00DC1B36"/>
    <w:rsid w:val="00DC1D33"/>
    <w:rsid w:val="00DC25BD"/>
    <w:rsid w:val="00DC3129"/>
    <w:rsid w:val="00DC3245"/>
    <w:rsid w:val="00DC32AC"/>
    <w:rsid w:val="00DC33A6"/>
    <w:rsid w:val="00DC33D1"/>
    <w:rsid w:val="00DC3604"/>
    <w:rsid w:val="00DC426A"/>
    <w:rsid w:val="00DC4286"/>
    <w:rsid w:val="00DC4A0F"/>
    <w:rsid w:val="00DC4A46"/>
    <w:rsid w:val="00DC4DF5"/>
    <w:rsid w:val="00DC51C6"/>
    <w:rsid w:val="00DC523A"/>
    <w:rsid w:val="00DC5397"/>
    <w:rsid w:val="00DC53CF"/>
    <w:rsid w:val="00DC5690"/>
    <w:rsid w:val="00DC5895"/>
    <w:rsid w:val="00DC5985"/>
    <w:rsid w:val="00DC5E2A"/>
    <w:rsid w:val="00DC5E5D"/>
    <w:rsid w:val="00DC6197"/>
    <w:rsid w:val="00DC654A"/>
    <w:rsid w:val="00DC700B"/>
    <w:rsid w:val="00DC7129"/>
    <w:rsid w:val="00DC728F"/>
    <w:rsid w:val="00DC737C"/>
    <w:rsid w:val="00DC7400"/>
    <w:rsid w:val="00DC7581"/>
    <w:rsid w:val="00DC75F9"/>
    <w:rsid w:val="00DC769A"/>
    <w:rsid w:val="00DC78D4"/>
    <w:rsid w:val="00DD044A"/>
    <w:rsid w:val="00DD047E"/>
    <w:rsid w:val="00DD0702"/>
    <w:rsid w:val="00DD0EEE"/>
    <w:rsid w:val="00DD116A"/>
    <w:rsid w:val="00DD1B4A"/>
    <w:rsid w:val="00DD2380"/>
    <w:rsid w:val="00DD2E37"/>
    <w:rsid w:val="00DD3331"/>
    <w:rsid w:val="00DD3707"/>
    <w:rsid w:val="00DD4C25"/>
    <w:rsid w:val="00DD4E82"/>
    <w:rsid w:val="00DD51E9"/>
    <w:rsid w:val="00DD5371"/>
    <w:rsid w:val="00DD5379"/>
    <w:rsid w:val="00DD5B81"/>
    <w:rsid w:val="00DD634F"/>
    <w:rsid w:val="00DD658E"/>
    <w:rsid w:val="00DD663A"/>
    <w:rsid w:val="00DD772C"/>
    <w:rsid w:val="00DD77C4"/>
    <w:rsid w:val="00DD7964"/>
    <w:rsid w:val="00DE096A"/>
    <w:rsid w:val="00DE1ED7"/>
    <w:rsid w:val="00DE214D"/>
    <w:rsid w:val="00DE427A"/>
    <w:rsid w:val="00DE4576"/>
    <w:rsid w:val="00DE475B"/>
    <w:rsid w:val="00DE4C87"/>
    <w:rsid w:val="00DE4D5C"/>
    <w:rsid w:val="00DE4D91"/>
    <w:rsid w:val="00DE506C"/>
    <w:rsid w:val="00DE5083"/>
    <w:rsid w:val="00DE59E9"/>
    <w:rsid w:val="00DE5D80"/>
    <w:rsid w:val="00DE7388"/>
    <w:rsid w:val="00DE73CF"/>
    <w:rsid w:val="00DE74FB"/>
    <w:rsid w:val="00DE7D7C"/>
    <w:rsid w:val="00DF0414"/>
    <w:rsid w:val="00DF0DFA"/>
    <w:rsid w:val="00DF1153"/>
    <w:rsid w:val="00DF30F0"/>
    <w:rsid w:val="00DF31AB"/>
    <w:rsid w:val="00DF3478"/>
    <w:rsid w:val="00DF3E43"/>
    <w:rsid w:val="00DF4789"/>
    <w:rsid w:val="00DF4A5A"/>
    <w:rsid w:val="00DF5063"/>
    <w:rsid w:val="00DF5C9C"/>
    <w:rsid w:val="00DF662D"/>
    <w:rsid w:val="00DF69A5"/>
    <w:rsid w:val="00DF6C24"/>
    <w:rsid w:val="00DF6F13"/>
    <w:rsid w:val="00DF7436"/>
    <w:rsid w:val="00DF7C4F"/>
    <w:rsid w:val="00DF7EB1"/>
    <w:rsid w:val="00E0031E"/>
    <w:rsid w:val="00E00C07"/>
    <w:rsid w:val="00E029CC"/>
    <w:rsid w:val="00E02F6D"/>
    <w:rsid w:val="00E02FCC"/>
    <w:rsid w:val="00E03257"/>
    <w:rsid w:val="00E032CA"/>
    <w:rsid w:val="00E03B55"/>
    <w:rsid w:val="00E03C23"/>
    <w:rsid w:val="00E0407A"/>
    <w:rsid w:val="00E04083"/>
    <w:rsid w:val="00E044CD"/>
    <w:rsid w:val="00E048FA"/>
    <w:rsid w:val="00E052F3"/>
    <w:rsid w:val="00E053EF"/>
    <w:rsid w:val="00E057E8"/>
    <w:rsid w:val="00E05AB5"/>
    <w:rsid w:val="00E060A1"/>
    <w:rsid w:val="00E0711C"/>
    <w:rsid w:val="00E074E7"/>
    <w:rsid w:val="00E075E2"/>
    <w:rsid w:val="00E07780"/>
    <w:rsid w:val="00E07A3E"/>
    <w:rsid w:val="00E1002D"/>
    <w:rsid w:val="00E10419"/>
    <w:rsid w:val="00E105DA"/>
    <w:rsid w:val="00E10A90"/>
    <w:rsid w:val="00E10E8A"/>
    <w:rsid w:val="00E1109F"/>
    <w:rsid w:val="00E12095"/>
    <w:rsid w:val="00E122D5"/>
    <w:rsid w:val="00E126EB"/>
    <w:rsid w:val="00E132DA"/>
    <w:rsid w:val="00E1365C"/>
    <w:rsid w:val="00E139C4"/>
    <w:rsid w:val="00E13F2A"/>
    <w:rsid w:val="00E13FEF"/>
    <w:rsid w:val="00E14206"/>
    <w:rsid w:val="00E1488B"/>
    <w:rsid w:val="00E14F07"/>
    <w:rsid w:val="00E15B29"/>
    <w:rsid w:val="00E15F68"/>
    <w:rsid w:val="00E15FEE"/>
    <w:rsid w:val="00E16525"/>
    <w:rsid w:val="00E167BF"/>
    <w:rsid w:val="00E16843"/>
    <w:rsid w:val="00E16850"/>
    <w:rsid w:val="00E1724B"/>
    <w:rsid w:val="00E1773C"/>
    <w:rsid w:val="00E178C6"/>
    <w:rsid w:val="00E2026C"/>
    <w:rsid w:val="00E202A3"/>
    <w:rsid w:val="00E20998"/>
    <w:rsid w:val="00E21AC0"/>
    <w:rsid w:val="00E2215A"/>
    <w:rsid w:val="00E22457"/>
    <w:rsid w:val="00E22E79"/>
    <w:rsid w:val="00E23356"/>
    <w:rsid w:val="00E23364"/>
    <w:rsid w:val="00E23422"/>
    <w:rsid w:val="00E23768"/>
    <w:rsid w:val="00E237AA"/>
    <w:rsid w:val="00E243F2"/>
    <w:rsid w:val="00E2459D"/>
    <w:rsid w:val="00E2464F"/>
    <w:rsid w:val="00E24705"/>
    <w:rsid w:val="00E24D48"/>
    <w:rsid w:val="00E25D58"/>
    <w:rsid w:val="00E25F74"/>
    <w:rsid w:val="00E26171"/>
    <w:rsid w:val="00E266B7"/>
    <w:rsid w:val="00E26D78"/>
    <w:rsid w:val="00E26EC0"/>
    <w:rsid w:val="00E27703"/>
    <w:rsid w:val="00E27BCA"/>
    <w:rsid w:val="00E27E0D"/>
    <w:rsid w:val="00E30080"/>
    <w:rsid w:val="00E3064A"/>
    <w:rsid w:val="00E30B04"/>
    <w:rsid w:val="00E31591"/>
    <w:rsid w:val="00E31F4C"/>
    <w:rsid w:val="00E32136"/>
    <w:rsid w:val="00E323A8"/>
    <w:rsid w:val="00E325A1"/>
    <w:rsid w:val="00E32D44"/>
    <w:rsid w:val="00E333C7"/>
    <w:rsid w:val="00E33491"/>
    <w:rsid w:val="00E33680"/>
    <w:rsid w:val="00E338DE"/>
    <w:rsid w:val="00E33937"/>
    <w:rsid w:val="00E345F5"/>
    <w:rsid w:val="00E34689"/>
    <w:rsid w:val="00E34BFC"/>
    <w:rsid w:val="00E34C9E"/>
    <w:rsid w:val="00E35001"/>
    <w:rsid w:val="00E35D33"/>
    <w:rsid w:val="00E35DAF"/>
    <w:rsid w:val="00E361BC"/>
    <w:rsid w:val="00E3633D"/>
    <w:rsid w:val="00E367DD"/>
    <w:rsid w:val="00E37722"/>
    <w:rsid w:val="00E37D34"/>
    <w:rsid w:val="00E406D2"/>
    <w:rsid w:val="00E40904"/>
    <w:rsid w:val="00E40D45"/>
    <w:rsid w:val="00E40E10"/>
    <w:rsid w:val="00E40E2E"/>
    <w:rsid w:val="00E41268"/>
    <w:rsid w:val="00E417F1"/>
    <w:rsid w:val="00E41A12"/>
    <w:rsid w:val="00E42092"/>
    <w:rsid w:val="00E42A1A"/>
    <w:rsid w:val="00E42E5D"/>
    <w:rsid w:val="00E43174"/>
    <w:rsid w:val="00E436AE"/>
    <w:rsid w:val="00E438C4"/>
    <w:rsid w:val="00E43BB9"/>
    <w:rsid w:val="00E43C2A"/>
    <w:rsid w:val="00E45A74"/>
    <w:rsid w:val="00E4602D"/>
    <w:rsid w:val="00E467E7"/>
    <w:rsid w:val="00E46A2F"/>
    <w:rsid w:val="00E46C22"/>
    <w:rsid w:val="00E4759C"/>
    <w:rsid w:val="00E4767F"/>
    <w:rsid w:val="00E47704"/>
    <w:rsid w:val="00E4781B"/>
    <w:rsid w:val="00E47B64"/>
    <w:rsid w:val="00E502B4"/>
    <w:rsid w:val="00E510E9"/>
    <w:rsid w:val="00E5181D"/>
    <w:rsid w:val="00E52186"/>
    <w:rsid w:val="00E53077"/>
    <w:rsid w:val="00E53133"/>
    <w:rsid w:val="00E53537"/>
    <w:rsid w:val="00E535EA"/>
    <w:rsid w:val="00E53733"/>
    <w:rsid w:val="00E537B8"/>
    <w:rsid w:val="00E56563"/>
    <w:rsid w:val="00E5663C"/>
    <w:rsid w:val="00E56830"/>
    <w:rsid w:val="00E56832"/>
    <w:rsid w:val="00E56957"/>
    <w:rsid w:val="00E577CE"/>
    <w:rsid w:val="00E60017"/>
    <w:rsid w:val="00E6017B"/>
    <w:rsid w:val="00E6061D"/>
    <w:rsid w:val="00E6122E"/>
    <w:rsid w:val="00E616F8"/>
    <w:rsid w:val="00E617BD"/>
    <w:rsid w:val="00E61FC9"/>
    <w:rsid w:val="00E62672"/>
    <w:rsid w:val="00E628A5"/>
    <w:rsid w:val="00E6383A"/>
    <w:rsid w:val="00E64723"/>
    <w:rsid w:val="00E65EF1"/>
    <w:rsid w:val="00E66AF7"/>
    <w:rsid w:val="00E66C1E"/>
    <w:rsid w:val="00E66F46"/>
    <w:rsid w:val="00E6710C"/>
    <w:rsid w:val="00E7059C"/>
    <w:rsid w:val="00E708B4"/>
    <w:rsid w:val="00E708F3"/>
    <w:rsid w:val="00E7244C"/>
    <w:rsid w:val="00E72A29"/>
    <w:rsid w:val="00E72A47"/>
    <w:rsid w:val="00E72AAA"/>
    <w:rsid w:val="00E73474"/>
    <w:rsid w:val="00E737FC"/>
    <w:rsid w:val="00E7380C"/>
    <w:rsid w:val="00E748D8"/>
    <w:rsid w:val="00E7599A"/>
    <w:rsid w:val="00E75A2F"/>
    <w:rsid w:val="00E7643B"/>
    <w:rsid w:val="00E767F8"/>
    <w:rsid w:val="00E76EF9"/>
    <w:rsid w:val="00E76F44"/>
    <w:rsid w:val="00E77306"/>
    <w:rsid w:val="00E77E6E"/>
    <w:rsid w:val="00E80572"/>
    <w:rsid w:val="00E80898"/>
    <w:rsid w:val="00E80F50"/>
    <w:rsid w:val="00E8141E"/>
    <w:rsid w:val="00E816B3"/>
    <w:rsid w:val="00E81CCC"/>
    <w:rsid w:val="00E81D75"/>
    <w:rsid w:val="00E81E3C"/>
    <w:rsid w:val="00E81E7D"/>
    <w:rsid w:val="00E821AF"/>
    <w:rsid w:val="00E822BF"/>
    <w:rsid w:val="00E823BA"/>
    <w:rsid w:val="00E82CA3"/>
    <w:rsid w:val="00E82EBE"/>
    <w:rsid w:val="00E8390D"/>
    <w:rsid w:val="00E83F66"/>
    <w:rsid w:val="00E84B6F"/>
    <w:rsid w:val="00E852EE"/>
    <w:rsid w:val="00E8535C"/>
    <w:rsid w:val="00E86944"/>
    <w:rsid w:val="00E86988"/>
    <w:rsid w:val="00E86B7F"/>
    <w:rsid w:val="00E878DA"/>
    <w:rsid w:val="00E900BE"/>
    <w:rsid w:val="00E90641"/>
    <w:rsid w:val="00E907E4"/>
    <w:rsid w:val="00E910C6"/>
    <w:rsid w:val="00E91C06"/>
    <w:rsid w:val="00E9317B"/>
    <w:rsid w:val="00E933AB"/>
    <w:rsid w:val="00E939D8"/>
    <w:rsid w:val="00E93FF9"/>
    <w:rsid w:val="00E94C1F"/>
    <w:rsid w:val="00E95BDF"/>
    <w:rsid w:val="00E96332"/>
    <w:rsid w:val="00E96A01"/>
    <w:rsid w:val="00E96A80"/>
    <w:rsid w:val="00E96DC5"/>
    <w:rsid w:val="00E97E61"/>
    <w:rsid w:val="00EA0036"/>
    <w:rsid w:val="00EA093F"/>
    <w:rsid w:val="00EA0C16"/>
    <w:rsid w:val="00EA1259"/>
    <w:rsid w:val="00EA184F"/>
    <w:rsid w:val="00EA1B17"/>
    <w:rsid w:val="00EA1B88"/>
    <w:rsid w:val="00EA1D87"/>
    <w:rsid w:val="00EA24B6"/>
    <w:rsid w:val="00EA2C6E"/>
    <w:rsid w:val="00EA357B"/>
    <w:rsid w:val="00EA3623"/>
    <w:rsid w:val="00EA3964"/>
    <w:rsid w:val="00EA3CB9"/>
    <w:rsid w:val="00EA440E"/>
    <w:rsid w:val="00EA470B"/>
    <w:rsid w:val="00EA4B6D"/>
    <w:rsid w:val="00EA5DD0"/>
    <w:rsid w:val="00EA611F"/>
    <w:rsid w:val="00EA68DD"/>
    <w:rsid w:val="00EA6A95"/>
    <w:rsid w:val="00EA7CE5"/>
    <w:rsid w:val="00EB061C"/>
    <w:rsid w:val="00EB07B1"/>
    <w:rsid w:val="00EB0FEC"/>
    <w:rsid w:val="00EB10A4"/>
    <w:rsid w:val="00EB14FB"/>
    <w:rsid w:val="00EB185E"/>
    <w:rsid w:val="00EB1AAC"/>
    <w:rsid w:val="00EB2130"/>
    <w:rsid w:val="00EB236D"/>
    <w:rsid w:val="00EB3B80"/>
    <w:rsid w:val="00EB3D8F"/>
    <w:rsid w:val="00EB3EB3"/>
    <w:rsid w:val="00EB4153"/>
    <w:rsid w:val="00EB4299"/>
    <w:rsid w:val="00EB4EDC"/>
    <w:rsid w:val="00EB4FD3"/>
    <w:rsid w:val="00EB51D7"/>
    <w:rsid w:val="00EB5CA4"/>
    <w:rsid w:val="00EB6FDE"/>
    <w:rsid w:val="00EB7895"/>
    <w:rsid w:val="00EC00F6"/>
    <w:rsid w:val="00EC065E"/>
    <w:rsid w:val="00EC0B42"/>
    <w:rsid w:val="00EC1138"/>
    <w:rsid w:val="00EC1550"/>
    <w:rsid w:val="00EC195B"/>
    <w:rsid w:val="00EC197D"/>
    <w:rsid w:val="00EC1EC4"/>
    <w:rsid w:val="00EC2494"/>
    <w:rsid w:val="00EC25C9"/>
    <w:rsid w:val="00EC4012"/>
    <w:rsid w:val="00EC40A2"/>
    <w:rsid w:val="00EC436C"/>
    <w:rsid w:val="00EC4376"/>
    <w:rsid w:val="00EC47B2"/>
    <w:rsid w:val="00EC4B8C"/>
    <w:rsid w:val="00EC4E0A"/>
    <w:rsid w:val="00EC5447"/>
    <w:rsid w:val="00EC5707"/>
    <w:rsid w:val="00EC6394"/>
    <w:rsid w:val="00EC6C3D"/>
    <w:rsid w:val="00EC6FD3"/>
    <w:rsid w:val="00EC707A"/>
    <w:rsid w:val="00ED04A6"/>
    <w:rsid w:val="00ED068E"/>
    <w:rsid w:val="00ED0F22"/>
    <w:rsid w:val="00ED12B6"/>
    <w:rsid w:val="00ED13A8"/>
    <w:rsid w:val="00ED13C3"/>
    <w:rsid w:val="00ED13CF"/>
    <w:rsid w:val="00ED1C7C"/>
    <w:rsid w:val="00ED1DD8"/>
    <w:rsid w:val="00ED262A"/>
    <w:rsid w:val="00ED2679"/>
    <w:rsid w:val="00ED2789"/>
    <w:rsid w:val="00ED2B9C"/>
    <w:rsid w:val="00ED2DCE"/>
    <w:rsid w:val="00ED35C1"/>
    <w:rsid w:val="00ED3A48"/>
    <w:rsid w:val="00ED3FAB"/>
    <w:rsid w:val="00ED4087"/>
    <w:rsid w:val="00ED4E4F"/>
    <w:rsid w:val="00ED4EC8"/>
    <w:rsid w:val="00ED4EE4"/>
    <w:rsid w:val="00ED4FAD"/>
    <w:rsid w:val="00ED5B49"/>
    <w:rsid w:val="00ED5E77"/>
    <w:rsid w:val="00ED5F19"/>
    <w:rsid w:val="00ED60DC"/>
    <w:rsid w:val="00ED6199"/>
    <w:rsid w:val="00ED65DF"/>
    <w:rsid w:val="00ED688E"/>
    <w:rsid w:val="00ED6B13"/>
    <w:rsid w:val="00ED6F3C"/>
    <w:rsid w:val="00ED7869"/>
    <w:rsid w:val="00ED7E1A"/>
    <w:rsid w:val="00ED7FC5"/>
    <w:rsid w:val="00EE0298"/>
    <w:rsid w:val="00EE07FB"/>
    <w:rsid w:val="00EE09FA"/>
    <w:rsid w:val="00EE0FF5"/>
    <w:rsid w:val="00EE1115"/>
    <w:rsid w:val="00EE1C49"/>
    <w:rsid w:val="00EE1CF3"/>
    <w:rsid w:val="00EE1DD0"/>
    <w:rsid w:val="00EE2228"/>
    <w:rsid w:val="00EE2CD0"/>
    <w:rsid w:val="00EE3314"/>
    <w:rsid w:val="00EE35FC"/>
    <w:rsid w:val="00EE36AA"/>
    <w:rsid w:val="00EE3D49"/>
    <w:rsid w:val="00EE4C56"/>
    <w:rsid w:val="00EE4FB5"/>
    <w:rsid w:val="00EE55BC"/>
    <w:rsid w:val="00EE55F3"/>
    <w:rsid w:val="00EE5AE8"/>
    <w:rsid w:val="00EE6038"/>
    <w:rsid w:val="00EE6B03"/>
    <w:rsid w:val="00EE71F8"/>
    <w:rsid w:val="00EE74FF"/>
    <w:rsid w:val="00EE7CA3"/>
    <w:rsid w:val="00EF046A"/>
    <w:rsid w:val="00EF0BCE"/>
    <w:rsid w:val="00EF10ED"/>
    <w:rsid w:val="00EF1191"/>
    <w:rsid w:val="00EF1207"/>
    <w:rsid w:val="00EF126E"/>
    <w:rsid w:val="00EF19F6"/>
    <w:rsid w:val="00EF233E"/>
    <w:rsid w:val="00EF265F"/>
    <w:rsid w:val="00EF268D"/>
    <w:rsid w:val="00EF2C11"/>
    <w:rsid w:val="00EF318F"/>
    <w:rsid w:val="00EF39BD"/>
    <w:rsid w:val="00EF3E9A"/>
    <w:rsid w:val="00EF4280"/>
    <w:rsid w:val="00EF462D"/>
    <w:rsid w:val="00EF47A5"/>
    <w:rsid w:val="00EF4DEB"/>
    <w:rsid w:val="00EF4F0D"/>
    <w:rsid w:val="00EF5430"/>
    <w:rsid w:val="00EF5E84"/>
    <w:rsid w:val="00EF691E"/>
    <w:rsid w:val="00EF6B6D"/>
    <w:rsid w:val="00EF74F9"/>
    <w:rsid w:val="00EF7965"/>
    <w:rsid w:val="00F0045D"/>
    <w:rsid w:val="00F00981"/>
    <w:rsid w:val="00F01BCA"/>
    <w:rsid w:val="00F01E37"/>
    <w:rsid w:val="00F023BA"/>
    <w:rsid w:val="00F02A11"/>
    <w:rsid w:val="00F02A45"/>
    <w:rsid w:val="00F0331D"/>
    <w:rsid w:val="00F033A8"/>
    <w:rsid w:val="00F03AD5"/>
    <w:rsid w:val="00F03C97"/>
    <w:rsid w:val="00F04281"/>
    <w:rsid w:val="00F04406"/>
    <w:rsid w:val="00F04589"/>
    <w:rsid w:val="00F052B1"/>
    <w:rsid w:val="00F05C9B"/>
    <w:rsid w:val="00F05D62"/>
    <w:rsid w:val="00F063C1"/>
    <w:rsid w:val="00F0689E"/>
    <w:rsid w:val="00F07997"/>
    <w:rsid w:val="00F10043"/>
    <w:rsid w:val="00F10211"/>
    <w:rsid w:val="00F102D6"/>
    <w:rsid w:val="00F104A4"/>
    <w:rsid w:val="00F105DE"/>
    <w:rsid w:val="00F10D48"/>
    <w:rsid w:val="00F110F2"/>
    <w:rsid w:val="00F1110B"/>
    <w:rsid w:val="00F117B8"/>
    <w:rsid w:val="00F118A4"/>
    <w:rsid w:val="00F11D1D"/>
    <w:rsid w:val="00F12D96"/>
    <w:rsid w:val="00F12EC6"/>
    <w:rsid w:val="00F130FA"/>
    <w:rsid w:val="00F131B4"/>
    <w:rsid w:val="00F1334C"/>
    <w:rsid w:val="00F1367B"/>
    <w:rsid w:val="00F1394E"/>
    <w:rsid w:val="00F14406"/>
    <w:rsid w:val="00F14900"/>
    <w:rsid w:val="00F14C0C"/>
    <w:rsid w:val="00F154E1"/>
    <w:rsid w:val="00F16800"/>
    <w:rsid w:val="00F16B47"/>
    <w:rsid w:val="00F16D38"/>
    <w:rsid w:val="00F17245"/>
    <w:rsid w:val="00F17F8E"/>
    <w:rsid w:val="00F20FCC"/>
    <w:rsid w:val="00F21EB7"/>
    <w:rsid w:val="00F2249D"/>
    <w:rsid w:val="00F228C9"/>
    <w:rsid w:val="00F238A1"/>
    <w:rsid w:val="00F241C5"/>
    <w:rsid w:val="00F24A34"/>
    <w:rsid w:val="00F251B1"/>
    <w:rsid w:val="00F253C4"/>
    <w:rsid w:val="00F254A2"/>
    <w:rsid w:val="00F25D52"/>
    <w:rsid w:val="00F263AD"/>
    <w:rsid w:val="00F26708"/>
    <w:rsid w:val="00F2695C"/>
    <w:rsid w:val="00F26C4F"/>
    <w:rsid w:val="00F26DCE"/>
    <w:rsid w:val="00F2729A"/>
    <w:rsid w:val="00F27D3D"/>
    <w:rsid w:val="00F30240"/>
    <w:rsid w:val="00F30894"/>
    <w:rsid w:val="00F30DB7"/>
    <w:rsid w:val="00F316A3"/>
    <w:rsid w:val="00F322E6"/>
    <w:rsid w:val="00F3231E"/>
    <w:rsid w:val="00F32691"/>
    <w:rsid w:val="00F327E3"/>
    <w:rsid w:val="00F32E73"/>
    <w:rsid w:val="00F33B33"/>
    <w:rsid w:val="00F33F64"/>
    <w:rsid w:val="00F341B9"/>
    <w:rsid w:val="00F34353"/>
    <w:rsid w:val="00F34493"/>
    <w:rsid w:val="00F3461B"/>
    <w:rsid w:val="00F3469D"/>
    <w:rsid w:val="00F34A15"/>
    <w:rsid w:val="00F351DB"/>
    <w:rsid w:val="00F35492"/>
    <w:rsid w:val="00F3578D"/>
    <w:rsid w:val="00F35B20"/>
    <w:rsid w:val="00F35EC6"/>
    <w:rsid w:val="00F36561"/>
    <w:rsid w:val="00F3674D"/>
    <w:rsid w:val="00F36A1A"/>
    <w:rsid w:val="00F36CD6"/>
    <w:rsid w:val="00F36D52"/>
    <w:rsid w:val="00F37749"/>
    <w:rsid w:val="00F377BF"/>
    <w:rsid w:val="00F37E0D"/>
    <w:rsid w:val="00F37E47"/>
    <w:rsid w:val="00F400E7"/>
    <w:rsid w:val="00F402D7"/>
    <w:rsid w:val="00F4059C"/>
    <w:rsid w:val="00F40C1F"/>
    <w:rsid w:val="00F40D93"/>
    <w:rsid w:val="00F40DCD"/>
    <w:rsid w:val="00F40E98"/>
    <w:rsid w:val="00F4146A"/>
    <w:rsid w:val="00F418B6"/>
    <w:rsid w:val="00F41B91"/>
    <w:rsid w:val="00F41F4E"/>
    <w:rsid w:val="00F4373B"/>
    <w:rsid w:val="00F43A06"/>
    <w:rsid w:val="00F43CCD"/>
    <w:rsid w:val="00F44236"/>
    <w:rsid w:val="00F44D1B"/>
    <w:rsid w:val="00F46034"/>
    <w:rsid w:val="00F46452"/>
    <w:rsid w:val="00F46C41"/>
    <w:rsid w:val="00F46E28"/>
    <w:rsid w:val="00F46E7E"/>
    <w:rsid w:val="00F46E8D"/>
    <w:rsid w:val="00F47034"/>
    <w:rsid w:val="00F47543"/>
    <w:rsid w:val="00F503E5"/>
    <w:rsid w:val="00F50A1B"/>
    <w:rsid w:val="00F50E15"/>
    <w:rsid w:val="00F51942"/>
    <w:rsid w:val="00F52903"/>
    <w:rsid w:val="00F52BD8"/>
    <w:rsid w:val="00F52E87"/>
    <w:rsid w:val="00F532F6"/>
    <w:rsid w:val="00F53823"/>
    <w:rsid w:val="00F53AA4"/>
    <w:rsid w:val="00F53E59"/>
    <w:rsid w:val="00F53E78"/>
    <w:rsid w:val="00F548C3"/>
    <w:rsid w:val="00F559D3"/>
    <w:rsid w:val="00F55B85"/>
    <w:rsid w:val="00F55D36"/>
    <w:rsid w:val="00F56094"/>
    <w:rsid w:val="00F560E3"/>
    <w:rsid w:val="00F56164"/>
    <w:rsid w:val="00F564EA"/>
    <w:rsid w:val="00F5659F"/>
    <w:rsid w:val="00F56D46"/>
    <w:rsid w:val="00F57370"/>
    <w:rsid w:val="00F60055"/>
    <w:rsid w:val="00F61142"/>
    <w:rsid w:val="00F613C3"/>
    <w:rsid w:val="00F61A25"/>
    <w:rsid w:val="00F61AD6"/>
    <w:rsid w:val="00F61E89"/>
    <w:rsid w:val="00F62492"/>
    <w:rsid w:val="00F629B2"/>
    <w:rsid w:val="00F62E73"/>
    <w:rsid w:val="00F634C5"/>
    <w:rsid w:val="00F6362E"/>
    <w:rsid w:val="00F63FCA"/>
    <w:rsid w:val="00F646D8"/>
    <w:rsid w:val="00F64D3E"/>
    <w:rsid w:val="00F64E59"/>
    <w:rsid w:val="00F64F88"/>
    <w:rsid w:val="00F65152"/>
    <w:rsid w:val="00F66533"/>
    <w:rsid w:val="00F67DD8"/>
    <w:rsid w:val="00F70749"/>
    <w:rsid w:val="00F70891"/>
    <w:rsid w:val="00F70AA4"/>
    <w:rsid w:val="00F71C38"/>
    <w:rsid w:val="00F72425"/>
    <w:rsid w:val="00F72491"/>
    <w:rsid w:val="00F726FF"/>
    <w:rsid w:val="00F72ACD"/>
    <w:rsid w:val="00F72AD5"/>
    <w:rsid w:val="00F73069"/>
    <w:rsid w:val="00F7335D"/>
    <w:rsid w:val="00F7350C"/>
    <w:rsid w:val="00F73812"/>
    <w:rsid w:val="00F74369"/>
    <w:rsid w:val="00F74A22"/>
    <w:rsid w:val="00F74BD9"/>
    <w:rsid w:val="00F75E42"/>
    <w:rsid w:val="00F75FAC"/>
    <w:rsid w:val="00F76023"/>
    <w:rsid w:val="00F762A7"/>
    <w:rsid w:val="00F763E2"/>
    <w:rsid w:val="00F7644B"/>
    <w:rsid w:val="00F76590"/>
    <w:rsid w:val="00F7754F"/>
    <w:rsid w:val="00F776DF"/>
    <w:rsid w:val="00F77710"/>
    <w:rsid w:val="00F80972"/>
    <w:rsid w:val="00F81892"/>
    <w:rsid w:val="00F82157"/>
    <w:rsid w:val="00F8233A"/>
    <w:rsid w:val="00F823FA"/>
    <w:rsid w:val="00F82863"/>
    <w:rsid w:val="00F830DD"/>
    <w:rsid w:val="00F8326C"/>
    <w:rsid w:val="00F83477"/>
    <w:rsid w:val="00F83704"/>
    <w:rsid w:val="00F83EC1"/>
    <w:rsid w:val="00F84883"/>
    <w:rsid w:val="00F84DEE"/>
    <w:rsid w:val="00F8538E"/>
    <w:rsid w:val="00F85688"/>
    <w:rsid w:val="00F864CE"/>
    <w:rsid w:val="00F86743"/>
    <w:rsid w:val="00F8689F"/>
    <w:rsid w:val="00F86F50"/>
    <w:rsid w:val="00F87811"/>
    <w:rsid w:val="00F90CB5"/>
    <w:rsid w:val="00F9121B"/>
    <w:rsid w:val="00F91BE6"/>
    <w:rsid w:val="00F92210"/>
    <w:rsid w:val="00F92467"/>
    <w:rsid w:val="00F93177"/>
    <w:rsid w:val="00F948B9"/>
    <w:rsid w:val="00F952D5"/>
    <w:rsid w:val="00F95787"/>
    <w:rsid w:val="00F95C6D"/>
    <w:rsid w:val="00F95FE3"/>
    <w:rsid w:val="00F96374"/>
    <w:rsid w:val="00F966B4"/>
    <w:rsid w:val="00F968D3"/>
    <w:rsid w:val="00F96B91"/>
    <w:rsid w:val="00F96FF2"/>
    <w:rsid w:val="00F97858"/>
    <w:rsid w:val="00F97AC8"/>
    <w:rsid w:val="00F97C48"/>
    <w:rsid w:val="00FA0013"/>
    <w:rsid w:val="00FA0226"/>
    <w:rsid w:val="00FA040F"/>
    <w:rsid w:val="00FA1308"/>
    <w:rsid w:val="00FA191F"/>
    <w:rsid w:val="00FA1935"/>
    <w:rsid w:val="00FA214E"/>
    <w:rsid w:val="00FA2D5D"/>
    <w:rsid w:val="00FA3096"/>
    <w:rsid w:val="00FA3ADC"/>
    <w:rsid w:val="00FA42B8"/>
    <w:rsid w:val="00FA49EA"/>
    <w:rsid w:val="00FA4AB8"/>
    <w:rsid w:val="00FA4BA1"/>
    <w:rsid w:val="00FA4CA9"/>
    <w:rsid w:val="00FA50FD"/>
    <w:rsid w:val="00FA5712"/>
    <w:rsid w:val="00FA5746"/>
    <w:rsid w:val="00FA6686"/>
    <w:rsid w:val="00FA668A"/>
    <w:rsid w:val="00FA6832"/>
    <w:rsid w:val="00FA6A43"/>
    <w:rsid w:val="00FA7690"/>
    <w:rsid w:val="00FA7B33"/>
    <w:rsid w:val="00FB0128"/>
    <w:rsid w:val="00FB0758"/>
    <w:rsid w:val="00FB07C0"/>
    <w:rsid w:val="00FB098B"/>
    <w:rsid w:val="00FB0DEF"/>
    <w:rsid w:val="00FB12FE"/>
    <w:rsid w:val="00FB18FC"/>
    <w:rsid w:val="00FB195E"/>
    <w:rsid w:val="00FB1AD6"/>
    <w:rsid w:val="00FB2038"/>
    <w:rsid w:val="00FB22A1"/>
    <w:rsid w:val="00FB28EA"/>
    <w:rsid w:val="00FB2CBD"/>
    <w:rsid w:val="00FB3099"/>
    <w:rsid w:val="00FB3745"/>
    <w:rsid w:val="00FB3A6D"/>
    <w:rsid w:val="00FB3E3E"/>
    <w:rsid w:val="00FB43DB"/>
    <w:rsid w:val="00FB4495"/>
    <w:rsid w:val="00FB4A2C"/>
    <w:rsid w:val="00FB4BA1"/>
    <w:rsid w:val="00FB4DD5"/>
    <w:rsid w:val="00FB64A0"/>
    <w:rsid w:val="00FB64EA"/>
    <w:rsid w:val="00FB6593"/>
    <w:rsid w:val="00FB74CC"/>
    <w:rsid w:val="00FB7A3D"/>
    <w:rsid w:val="00FC00EA"/>
    <w:rsid w:val="00FC05C8"/>
    <w:rsid w:val="00FC0DEE"/>
    <w:rsid w:val="00FC1090"/>
    <w:rsid w:val="00FC11CF"/>
    <w:rsid w:val="00FC1C2A"/>
    <w:rsid w:val="00FC213B"/>
    <w:rsid w:val="00FC2405"/>
    <w:rsid w:val="00FC4828"/>
    <w:rsid w:val="00FC4877"/>
    <w:rsid w:val="00FC4932"/>
    <w:rsid w:val="00FC4EA9"/>
    <w:rsid w:val="00FC509A"/>
    <w:rsid w:val="00FC532F"/>
    <w:rsid w:val="00FC5791"/>
    <w:rsid w:val="00FC5FB8"/>
    <w:rsid w:val="00FC632E"/>
    <w:rsid w:val="00FC6351"/>
    <w:rsid w:val="00FC6680"/>
    <w:rsid w:val="00FC66DD"/>
    <w:rsid w:val="00FC6ABD"/>
    <w:rsid w:val="00FC6C0F"/>
    <w:rsid w:val="00FC6D2C"/>
    <w:rsid w:val="00FC737B"/>
    <w:rsid w:val="00FC7B65"/>
    <w:rsid w:val="00FD03D1"/>
    <w:rsid w:val="00FD0591"/>
    <w:rsid w:val="00FD0780"/>
    <w:rsid w:val="00FD0A5B"/>
    <w:rsid w:val="00FD0E66"/>
    <w:rsid w:val="00FD1735"/>
    <w:rsid w:val="00FD1C8A"/>
    <w:rsid w:val="00FD236D"/>
    <w:rsid w:val="00FD2468"/>
    <w:rsid w:val="00FD2705"/>
    <w:rsid w:val="00FD3435"/>
    <w:rsid w:val="00FD3736"/>
    <w:rsid w:val="00FD4C0E"/>
    <w:rsid w:val="00FD4CB6"/>
    <w:rsid w:val="00FD4E0D"/>
    <w:rsid w:val="00FD52A8"/>
    <w:rsid w:val="00FD56FA"/>
    <w:rsid w:val="00FD62E3"/>
    <w:rsid w:val="00FD6726"/>
    <w:rsid w:val="00FE00D7"/>
    <w:rsid w:val="00FE05E2"/>
    <w:rsid w:val="00FE0B49"/>
    <w:rsid w:val="00FE178C"/>
    <w:rsid w:val="00FE1CC9"/>
    <w:rsid w:val="00FE207B"/>
    <w:rsid w:val="00FE23CC"/>
    <w:rsid w:val="00FE2743"/>
    <w:rsid w:val="00FE29D2"/>
    <w:rsid w:val="00FE2AF7"/>
    <w:rsid w:val="00FE2F21"/>
    <w:rsid w:val="00FE3078"/>
    <w:rsid w:val="00FE4B00"/>
    <w:rsid w:val="00FE4C85"/>
    <w:rsid w:val="00FE4EB5"/>
    <w:rsid w:val="00FE5133"/>
    <w:rsid w:val="00FE59EA"/>
    <w:rsid w:val="00FE6015"/>
    <w:rsid w:val="00FE6033"/>
    <w:rsid w:val="00FE67B3"/>
    <w:rsid w:val="00FE6C71"/>
    <w:rsid w:val="00FE7047"/>
    <w:rsid w:val="00FE7F7F"/>
    <w:rsid w:val="00FF08F7"/>
    <w:rsid w:val="00FF0C24"/>
    <w:rsid w:val="00FF0C8E"/>
    <w:rsid w:val="00FF1616"/>
    <w:rsid w:val="00FF20C1"/>
    <w:rsid w:val="00FF244C"/>
    <w:rsid w:val="00FF298B"/>
    <w:rsid w:val="00FF2A6D"/>
    <w:rsid w:val="00FF34A1"/>
    <w:rsid w:val="00FF34CA"/>
    <w:rsid w:val="00FF3BD6"/>
    <w:rsid w:val="00FF41A4"/>
    <w:rsid w:val="00FF4219"/>
    <w:rsid w:val="00FF4232"/>
    <w:rsid w:val="00FF5C91"/>
    <w:rsid w:val="00FF5E5B"/>
    <w:rsid w:val="00FF6247"/>
    <w:rsid w:val="00FF62E7"/>
    <w:rsid w:val="00FF6E77"/>
    <w:rsid w:val="00FF77D6"/>
    <w:rsid w:val="00FF7881"/>
    <w:rsid w:val="00FF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7AE04"/>
  <w15:docId w15:val="{F8508AFA-8F63-4C7F-B833-B564747D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paragraph" w:styleId="NoSpacing">
    <w:name w:val="No Spacing"/>
    <w:uiPriority w:val="1"/>
    <w:qFormat/>
    <w:rsid w:val="00AE3838"/>
    <w:pPr>
      <w:pBdr>
        <w:top w:val="nil"/>
        <w:left w:val="nil"/>
        <w:bottom w:val="nil"/>
        <w:right w:val="nil"/>
        <w:between w:val="nil"/>
        <w:bar w:val="nil"/>
      </w:pBdr>
      <w:ind w:leftChars="0" w:firstLineChars="0" w:firstLine="0"/>
    </w:pPr>
    <w:rPr>
      <w:rFonts w:ascii="Times New Roman" w:eastAsia="Arial Unicode MS" w:hAnsi="Times New Roman" w:cs="Times New Roman"/>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0058">
      <w:bodyDiv w:val="1"/>
      <w:marLeft w:val="0"/>
      <w:marRight w:val="0"/>
      <w:marTop w:val="0"/>
      <w:marBottom w:val="0"/>
      <w:divBdr>
        <w:top w:val="none" w:sz="0" w:space="0" w:color="auto"/>
        <w:left w:val="none" w:sz="0" w:space="0" w:color="auto"/>
        <w:bottom w:val="none" w:sz="0" w:space="0" w:color="auto"/>
        <w:right w:val="none" w:sz="0" w:space="0" w:color="auto"/>
      </w:divBdr>
    </w:div>
    <w:div w:id="36514107">
      <w:bodyDiv w:val="1"/>
      <w:marLeft w:val="0"/>
      <w:marRight w:val="0"/>
      <w:marTop w:val="0"/>
      <w:marBottom w:val="0"/>
      <w:divBdr>
        <w:top w:val="none" w:sz="0" w:space="0" w:color="auto"/>
        <w:left w:val="none" w:sz="0" w:space="0" w:color="auto"/>
        <w:bottom w:val="none" w:sz="0" w:space="0" w:color="auto"/>
        <w:right w:val="none" w:sz="0" w:space="0" w:color="auto"/>
      </w:divBdr>
      <w:divsChild>
        <w:div w:id="440956813">
          <w:marLeft w:val="0"/>
          <w:marRight w:val="0"/>
          <w:marTop w:val="0"/>
          <w:marBottom w:val="0"/>
          <w:divBdr>
            <w:top w:val="none" w:sz="0" w:space="0" w:color="auto"/>
            <w:left w:val="none" w:sz="0" w:space="0" w:color="auto"/>
            <w:bottom w:val="none" w:sz="0" w:space="0" w:color="auto"/>
            <w:right w:val="none" w:sz="0" w:space="0" w:color="auto"/>
          </w:divBdr>
        </w:div>
      </w:divsChild>
    </w:div>
    <w:div w:id="120996615">
      <w:bodyDiv w:val="1"/>
      <w:marLeft w:val="0"/>
      <w:marRight w:val="0"/>
      <w:marTop w:val="0"/>
      <w:marBottom w:val="0"/>
      <w:divBdr>
        <w:top w:val="none" w:sz="0" w:space="0" w:color="auto"/>
        <w:left w:val="none" w:sz="0" w:space="0" w:color="auto"/>
        <w:bottom w:val="none" w:sz="0" w:space="0" w:color="auto"/>
        <w:right w:val="none" w:sz="0" w:space="0" w:color="auto"/>
      </w:divBdr>
    </w:div>
    <w:div w:id="147134001">
      <w:bodyDiv w:val="1"/>
      <w:marLeft w:val="0"/>
      <w:marRight w:val="0"/>
      <w:marTop w:val="0"/>
      <w:marBottom w:val="0"/>
      <w:divBdr>
        <w:top w:val="none" w:sz="0" w:space="0" w:color="auto"/>
        <w:left w:val="none" w:sz="0" w:space="0" w:color="auto"/>
        <w:bottom w:val="none" w:sz="0" w:space="0" w:color="auto"/>
        <w:right w:val="none" w:sz="0" w:space="0" w:color="auto"/>
      </w:divBdr>
    </w:div>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222104691">
      <w:bodyDiv w:val="1"/>
      <w:marLeft w:val="0"/>
      <w:marRight w:val="0"/>
      <w:marTop w:val="0"/>
      <w:marBottom w:val="0"/>
      <w:divBdr>
        <w:top w:val="none" w:sz="0" w:space="0" w:color="auto"/>
        <w:left w:val="none" w:sz="0" w:space="0" w:color="auto"/>
        <w:bottom w:val="none" w:sz="0" w:space="0" w:color="auto"/>
        <w:right w:val="none" w:sz="0" w:space="0" w:color="auto"/>
      </w:divBdr>
    </w:div>
    <w:div w:id="325717446">
      <w:bodyDiv w:val="1"/>
      <w:marLeft w:val="0"/>
      <w:marRight w:val="0"/>
      <w:marTop w:val="0"/>
      <w:marBottom w:val="0"/>
      <w:divBdr>
        <w:top w:val="none" w:sz="0" w:space="0" w:color="auto"/>
        <w:left w:val="none" w:sz="0" w:space="0" w:color="auto"/>
        <w:bottom w:val="none" w:sz="0" w:space="0" w:color="auto"/>
        <w:right w:val="none" w:sz="0" w:space="0" w:color="auto"/>
      </w:divBdr>
    </w:div>
    <w:div w:id="570389901">
      <w:bodyDiv w:val="1"/>
      <w:marLeft w:val="0"/>
      <w:marRight w:val="0"/>
      <w:marTop w:val="0"/>
      <w:marBottom w:val="0"/>
      <w:divBdr>
        <w:top w:val="none" w:sz="0" w:space="0" w:color="auto"/>
        <w:left w:val="none" w:sz="0" w:space="0" w:color="auto"/>
        <w:bottom w:val="none" w:sz="0" w:space="0" w:color="auto"/>
        <w:right w:val="none" w:sz="0" w:space="0" w:color="auto"/>
      </w:divBdr>
      <w:divsChild>
        <w:div w:id="937251235">
          <w:marLeft w:val="0"/>
          <w:marRight w:val="0"/>
          <w:marTop w:val="0"/>
          <w:marBottom w:val="0"/>
          <w:divBdr>
            <w:top w:val="none" w:sz="0" w:space="0" w:color="auto"/>
            <w:left w:val="none" w:sz="0" w:space="0" w:color="auto"/>
            <w:bottom w:val="none" w:sz="0" w:space="0" w:color="auto"/>
            <w:right w:val="none" w:sz="0" w:space="0" w:color="auto"/>
          </w:divBdr>
        </w:div>
      </w:divsChild>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617180968">
      <w:bodyDiv w:val="1"/>
      <w:marLeft w:val="0"/>
      <w:marRight w:val="0"/>
      <w:marTop w:val="0"/>
      <w:marBottom w:val="0"/>
      <w:divBdr>
        <w:top w:val="none" w:sz="0" w:space="0" w:color="auto"/>
        <w:left w:val="none" w:sz="0" w:space="0" w:color="auto"/>
        <w:bottom w:val="none" w:sz="0" w:space="0" w:color="auto"/>
        <w:right w:val="none" w:sz="0" w:space="0" w:color="auto"/>
      </w:divBdr>
    </w:div>
    <w:div w:id="731468852">
      <w:bodyDiv w:val="1"/>
      <w:marLeft w:val="0"/>
      <w:marRight w:val="0"/>
      <w:marTop w:val="0"/>
      <w:marBottom w:val="0"/>
      <w:divBdr>
        <w:top w:val="none" w:sz="0" w:space="0" w:color="auto"/>
        <w:left w:val="none" w:sz="0" w:space="0" w:color="auto"/>
        <w:bottom w:val="none" w:sz="0" w:space="0" w:color="auto"/>
        <w:right w:val="none" w:sz="0" w:space="0" w:color="auto"/>
      </w:divBdr>
    </w:div>
    <w:div w:id="786659488">
      <w:bodyDiv w:val="1"/>
      <w:marLeft w:val="0"/>
      <w:marRight w:val="0"/>
      <w:marTop w:val="0"/>
      <w:marBottom w:val="0"/>
      <w:divBdr>
        <w:top w:val="none" w:sz="0" w:space="0" w:color="auto"/>
        <w:left w:val="none" w:sz="0" w:space="0" w:color="auto"/>
        <w:bottom w:val="none" w:sz="0" w:space="0" w:color="auto"/>
        <w:right w:val="none" w:sz="0" w:space="0" w:color="auto"/>
      </w:divBdr>
    </w:div>
    <w:div w:id="827288612">
      <w:bodyDiv w:val="1"/>
      <w:marLeft w:val="0"/>
      <w:marRight w:val="0"/>
      <w:marTop w:val="0"/>
      <w:marBottom w:val="0"/>
      <w:divBdr>
        <w:top w:val="none" w:sz="0" w:space="0" w:color="auto"/>
        <w:left w:val="none" w:sz="0" w:space="0" w:color="auto"/>
        <w:bottom w:val="none" w:sz="0" w:space="0" w:color="auto"/>
        <w:right w:val="none" w:sz="0" w:space="0" w:color="auto"/>
      </w:divBdr>
    </w:div>
    <w:div w:id="830484521">
      <w:bodyDiv w:val="1"/>
      <w:marLeft w:val="0"/>
      <w:marRight w:val="0"/>
      <w:marTop w:val="0"/>
      <w:marBottom w:val="0"/>
      <w:divBdr>
        <w:top w:val="none" w:sz="0" w:space="0" w:color="auto"/>
        <w:left w:val="none" w:sz="0" w:space="0" w:color="auto"/>
        <w:bottom w:val="none" w:sz="0" w:space="0" w:color="auto"/>
        <w:right w:val="none" w:sz="0" w:space="0" w:color="auto"/>
      </w:divBdr>
    </w:div>
    <w:div w:id="1264190737">
      <w:bodyDiv w:val="1"/>
      <w:marLeft w:val="0"/>
      <w:marRight w:val="0"/>
      <w:marTop w:val="0"/>
      <w:marBottom w:val="0"/>
      <w:divBdr>
        <w:top w:val="none" w:sz="0" w:space="0" w:color="auto"/>
        <w:left w:val="none" w:sz="0" w:space="0" w:color="auto"/>
        <w:bottom w:val="none" w:sz="0" w:space="0" w:color="auto"/>
        <w:right w:val="none" w:sz="0" w:space="0" w:color="auto"/>
      </w:divBdr>
    </w:div>
    <w:div w:id="1291472419">
      <w:bodyDiv w:val="1"/>
      <w:marLeft w:val="0"/>
      <w:marRight w:val="0"/>
      <w:marTop w:val="0"/>
      <w:marBottom w:val="0"/>
      <w:divBdr>
        <w:top w:val="none" w:sz="0" w:space="0" w:color="auto"/>
        <w:left w:val="none" w:sz="0" w:space="0" w:color="auto"/>
        <w:bottom w:val="none" w:sz="0" w:space="0" w:color="auto"/>
        <w:right w:val="none" w:sz="0" w:space="0" w:color="auto"/>
      </w:divBdr>
    </w:div>
    <w:div w:id="1429540376">
      <w:bodyDiv w:val="1"/>
      <w:marLeft w:val="0"/>
      <w:marRight w:val="0"/>
      <w:marTop w:val="0"/>
      <w:marBottom w:val="0"/>
      <w:divBdr>
        <w:top w:val="none" w:sz="0" w:space="0" w:color="auto"/>
        <w:left w:val="none" w:sz="0" w:space="0" w:color="auto"/>
        <w:bottom w:val="none" w:sz="0" w:space="0" w:color="auto"/>
        <w:right w:val="none" w:sz="0" w:space="0" w:color="auto"/>
      </w:divBdr>
    </w:div>
    <w:div w:id="1520124046">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773813880">
      <w:bodyDiv w:val="1"/>
      <w:marLeft w:val="0"/>
      <w:marRight w:val="0"/>
      <w:marTop w:val="0"/>
      <w:marBottom w:val="0"/>
      <w:divBdr>
        <w:top w:val="none" w:sz="0" w:space="0" w:color="auto"/>
        <w:left w:val="none" w:sz="0" w:space="0" w:color="auto"/>
        <w:bottom w:val="none" w:sz="0" w:space="0" w:color="auto"/>
        <w:right w:val="none" w:sz="0" w:space="0" w:color="auto"/>
      </w:divBdr>
    </w:div>
    <w:div w:id="1854177183">
      <w:bodyDiv w:val="1"/>
      <w:marLeft w:val="0"/>
      <w:marRight w:val="0"/>
      <w:marTop w:val="0"/>
      <w:marBottom w:val="0"/>
      <w:divBdr>
        <w:top w:val="none" w:sz="0" w:space="0" w:color="auto"/>
        <w:left w:val="none" w:sz="0" w:space="0" w:color="auto"/>
        <w:bottom w:val="none" w:sz="0" w:space="0" w:color="auto"/>
        <w:right w:val="none" w:sz="0" w:space="0" w:color="auto"/>
      </w:divBdr>
    </w:div>
    <w:div w:id="1866282600">
      <w:bodyDiv w:val="1"/>
      <w:marLeft w:val="0"/>
      <w:marRight w:val="0"/>
      <w:marTop w:val="0"/>
      <w:marBottom w:val="0"/>
      <w:divBdr>
        <w:top w:val="none" w:sz="0" w:space="0" w:color="auto"/>
        <w:left w:val="none" w:sz="0" w:space="0" w:color="auto"/>
        <w:bottom w:val="none" w:sz="0" w:space="0" w:color="auto"/>
        <w:right w:val="none" w:sz="0" w:space="0" w:color="auto"/>
      </w:divBdr>
    </w:div>
    <w:div w:id="1884057576">
      <w:bodyDiv w:val="1"/>
      <w:marLeft w:val="0"/>
      <w:marRight w:val="0"/>
      <w:marTop w:val="0"/>
      <w:marBottom w:val="0"/>
      <w:divBdr>
        <w:top w:val="none" w:sz="0" w:space="0" w:color="auto"/>
        <w:left w:val="none" w:sz="0" w:space="0" w:color="auto"/>
        <w:bottom w:val="none" w:sz="0" w:space="0" w:color="auto"/>
        <w:right w:val="none" w:sz="0" w:space="0" w:color="auto"/>
      </w:divBdr>
    </w:div>
    <w:div w:id="1884710390">
      <w:bodyDiv w:val="1"/>
      <w:marLeft w:val="0"/>
      <w:marRight w:val="0"/>
      <w:marTop w:val="0"/>
      <w:marBottom w:val="0"/>
      <w:divBdr>
        <w:top w:val="none" w:sz="0" w:space="0" w:color="auto"/>
        <w:left w:val="none" w:sz="0" w:space="0" w:color="auto"/>
        <w:bottom w:val="none" w:sz="0" w:space="0" w:color="auto"/>
        <w:right w:val="none" w:sz="0" w:space="0" w:color="auto"/>
      </w:divBdr>
    </w:div>
    <w:div w:id="2007435615">
      <w:bodyDiv w:val="1"/>
      <w:marLeft w:val="0"/>
      <w:marRight w:val="0"/>
      <w:marTop w:val="0"/>
      <w:marBottom w:val="0"/>
      <w:divBdr>
        <w:top w:val="none" w:sz="0" w:space="0" w:color="auto"/>
        <w:left w:val="none" w:sz="0" w:space="0" w:color="auto"/>
        <w:bottom w:val="none" w:sz="0" w:space="0" w:color="auto"/>
        <w:right w:val="none" w:sz="0" w:space="0" w:color="auto"/>
      </w:divBdr>
    </w:div>
    <w:div w:id="2027948857">
      <w:bodyDiv w:val="1"/>
      <w:marLeft w:val="0"/>
      <w:marRight w:val="0"/>
      <w:marTop w:val="0"/>
      <w:marBottom w:val="0"/>
      <w:divBdr>
        <w:top w:val="none" w:sz="0" w:space="0" w:color="auto"/>
        <w:left w:val="none" w:sz="0" w:space="0" w:color="auto"/>
        <w:bottom w:val="none" w:sz="0" w:space="0" w:color="auto"/>
        <w:right w:val="none" w:sz="0" w:space="0" w:color="auto"/>
      </w:divBdr>
    </w:div>
    <w:div w:id="2050183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47D5D7-0420-4A1B-BC4A-EC979A08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19</Pages>
  <Words>4820</Words>
  <Characters>27474</Characters>
  <Application>Microsoft Office Word</Application>
  <DocSecurity>0</DocSecurity>
  <Lines>228</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HP</cp:lastModifiedBy>
  <cp:revision>30</cp:revision>
  <cp:lastPrinted>2025-02-20T11:42:00Z</cp:lastPrinted>
  <dcterms:created xsi:type="dcterms:W3CDTF">2025-01-20T18:02:00Z</dcterms:created>
  <dcterms:modified xsi:type="dcterms:W3CDTF">2025-02-20T11:42:00Z</dcterms:modified>
</cp:coreProperties>
</file>